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default" r:id="rId7"/>
          <w:footerReference w:type="default" r:id="rId8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Pr="00611F13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611F13">
        <w:rPr>
          <w:rFonts w:ascii="Arial Narrow" w:hAnsi="Arial Narrow"/>
        </w:rPr>
        <w:lastRenderedPageBreak/>
        <w:t>Reviewer :</w:t>
      </w:r>
      <w:r w:rsidR="007E7175" w:rsidRPr="00611F13">
        <w:rPr>
          <w:rFonts w:ascii="Arial Narrow" w:hAnsi="Arial Narrow"/>
        </w:rPr>
        <w:t xml:space="preserve"> Michael NKO’O</w:t>
      </w:r>
    </w:p>
    <w:p w:rsidR="00A75ED7" w:rsidRPr="00A75ED7" w:rsidRDefault="005514C3" w:rsidP="00A75ED7">
      <w:pPr>
        <w:tabs>
          <w:tab w:val="left" w:pos="1174"/>
        </w:tabs>
        <w:jc w:val="both"/>
        <w:rPr>
          <w:rFonts w:ascii="Arial Narrow" w:hAnsi="Arial Narrow"/>
          <w:b/>
          <w:bCs/>
        </w:rPr>
      </w:pPr>
      <w:r w:rsidRPr="00A75ED7">
        <w:rPr>
          <w:rFonts w:ascii="Arial Narrow" w:hAnsi="Arial Narrow"/>
        </w:rPr>
        <w:t>Titre</w:t>
      </w:r>
      <w:r w:rsidR="00577F02" w:rsidRPr="00A75ED7">
        <w:rPr>
          <w:rFonts w:ascii="Arial Narrow" w:hAnsi="Arial Narrow"/>
        </w:rPr>
        <w:t xml:space="preserve"> de </w:t>
      </w:r>
      <w:r w:rsidR="00A227C7" w:rsidRPr="00A75ED7">
        <w:rPr>
          <w:rFonts w:ascii="Arial Narrow" w:hAnsi="Arial Narrow"/>
        </w:rPr>
        <w:t>l’article :</w:t>
      </w:r>
      <w:r w:rsidR="00A8649F" w:rsidRPr="00A75ED7">
        <w:rPr>
          <w:rFonts w:ascii="Arial Narrow" w:hAnsi="Arial Narrow"/>
        </w:rPr>
        <w:t xml:space="preserve"> </w:t>
      </w:r>
      <w:r w:rsidR="00A75ED7">
        <w:rPr>
          <w:rFonts w:ascii="Arial Narrow" w:hAnsi="Arial Narrow"/>
          <w:b/>
          <w:bCs/>
        </w:rPr>
        <w:t>L</w:t>
      </w:r>
      <w:r w:rsidR="00A75ED7" w:rsidRPr="00A75ED7">
        <w:rPr>
          <w:rFonts w:ascii="Arial Narrow" w:hAnsi="Arial Narrow"/>
          <w:b/>
          <w:bCs/>
        </w:rPr>
        <w:t xml:space="preserve">es tuberculomes cérébraux </w:t>
      </w:r>
      <w:r w:rsidR="00A75ED7">
        <w:rPr>
          <w:rFonts w:ascii="Arial Narrow" w:hAnsi="Arial Narrow"/>
          <w:b/>
          <w:bCs/>
        </w:rPr>
        <w:t>à</w:t>
      </w:r>
      <w:r w:rsidR="00A75ED7" w:rsidRPr="00A75ED7">
        <w:rPr>
          <w:rFonts w:ascii="Arial Narrow" w:hAnsi="Arial Narrow"/>
          <w:b/>
          <w:bCs/>
        </w:rPr>
        <w:t xml:space="preserve"> </w:t>
      </w:r>
      <w:r w:rsidR="00A75ED7">
        <w:rPr>
          <w:rFonts w:ascii="Arial Narrow" w:hAnsi="Arial Narrow"/>
          <w:b/>
          <w:bCs/>
        </w:rPr>
        <w:t>N</w:t>
      </w:r>
      <w:r w:rsidR="00A75ED7" w:rsidRPr="00A75ED7">
        <w:rPr>
          <w:rFonts w:ascii="Arial Narrow" w:hAnsi="Arial Narrow"/>
          <w:b/>
          <w:bCs/>
        </w:rPr>
        <w:t xml:space="preserve">iamey : </w:t>
      </w:r>
      <w:r w:rsidR="00A75ED7">
        <w:rPr>
          <w:rFonts w:ascii="Arial Narrow" w:hAnsi="Arial Narrow"/>
          <w:b/>
          <w:bCs/>
        </w:rPr>
        <w:t>à</w:t>
      </w:r>
      <w:r w:rsidR="00A75ED7" w:rsidRPr="00A75ED7">
        <w:rPr>
          <w:rFonts w:ascii="Arial Narrow" w:hAnsi="Arial Narrow"/>
          <w:b/>
          <w:bCs/>
        </w:rPr>
        <w:t xml:space="preserve"> propos d’un cas de challenge de prise en charge</w:t>
      </w:r>
    </w:p>
    <w:p w:rsidR="00BA16C3" w:rsidRPr="00A75ED7" w:rsidRDefault="00BA16C3" w:rsidP="00BA16C3">
      <w:pPr>
        <w:tabs>
          <w:tab w:val="left" w:pos="1174"/>
        </w:tabs>
        <w:jc w:val="both"/>
        <w:rPr>
          <w:rFonts w:ascii="Arial Narrow" w:hAnsi="Arial Narrow"/>
          <w:b/>
          <w:bCs/>
        </w:rPr>
      </w:pPr>
    </w:p>
    <w:p w:rsidR="00EE58BE" w:rsidRDefault="00EE58BE" w:rsidP="00EE58BE">
      <w:pPr>
        <w:spacing w:line="240" w:lineRule="auto"/>
        <w:rPr>
          <w:rFonts w:ascii="Times New Roman" w:hAnsi="Times New Roman"/>
          <w:sz w:val="18"/>
          <w:szCs w:val="20"/>
        </w:rPr>
      </w:pPr>
      <w:r w:rsidRPr="00BE3063">
        <w:rPr>
          <w:rFonts w:ascii="Arial Narrow" w:hAnsi="Arial Narrow"/>
        </w:rPr>
        <w:t>Auteur :</w:t>
      </w:r>
      <w:r w:rsidR="00577F02" w:rsidRPr="00BE3063">
        <w:rPr>
          <w:rFonts w:ascii="Arial Narrow" w:hAnsi="Arial Narrow"/>
        </w:rPr>
        <w:t xml:space="preserve"> </w:t>
      </w:r>
      <w:proofErr w:type="spellStart"/>
      <w:r w:rsidR="0090731B" w:rsidRPr="00A75ED7">
        <w:rPr>
          <w:rFonts w:ascii="Times New Roman" w:hAnsi="Times New Roman"/>
          <w:sz w:val="20"/>
          <w:szCs w:val="20"/>
        </w:rPr>
        <w:t>Aklesso</w:t>
      </w:r>
      <w:proofErr w:type="spellEnd"/>
      <w:r w:rsidR="0090731B" w:rsidRPr="00A75E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0731B" w:rsidRPr="00A75ED7">
        <w:rPr>
          <w:rFonts w:ascii="Times New Roman" w:hAnsi="Times New Roman"/>
          <w:sz w:val="20"/>
          <w:szCs w:val="20"/>
        </w:rPr>
        <w:t>Bagny</w:t>
      </w:r>
      <w:proofErr w:type="spellEnd"/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1D601B" w:rsidRPr="001D601B" w:rsidRDefault="001D601B" w:rsidP="001D601B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57"/>
        <w:gridCol w:w="629"/>
        <w:gridCol w:w="4696"/>
      </w:tblGrid>
      <w:tr w:rsidR="001D601B" w:rsidRPr="009D0EFB" w:rsidTr="0090731B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9D0EF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D0EF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629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D0EF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Note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D0EF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Commentaires / Suggestions</w:t>
            </w:r>
          </w:p>
        </w:tc>
      </w:tr>
      <w:tr w:rsidR="001D601B" w:rsidRPr="001D601B" w:rsidTr="0090731B">
        <w:trPr>
          <w:trHeight w:val="5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629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8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25 mots</w:t>
            </w:r>
          </w:p>
        </w:tc>
        <w:tc>
          <w:tcPr>
            <w:tcW w:w="629" w:type="dxa"/>
          </w:tcPr>
          <w:p w:rsidR="001D601B" w:rsidRPr="009D0EFB" w:rsidRDefault="00A75ED7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BA16C3" w:rsidP="00A75ED7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</w:t>
            </w:r>
            <w:r w:rsidR="00A75ED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6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1D601B" w:rsidRPr="001D601B" w:rsidTr="0090731B">
        <w:trPr>
          <w:trHeight w:val="18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exprime clairement le contenu de l’article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9073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7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 et convenable</w:t>
            </w:r>
          </w:p>
        </w:tc>
        <w:tc>
          <w:tcPr>
            <w:tcW w:w="629" w:type="dxa"/>
          </w:tcPr>
          <w:p w:rsidR="001D601B" w:rsidRPr="009D0EFB" w:rsidRDefault="009073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696" w:type="dxa"/>
          </w:tcPr>
          <w:p w:rsidR="001D601B" w:rsidRPr="009D0EFB" w:rsidRDefault="001D601B" w:rsidP="0090731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D0EF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1D601B" w:rsidRPr="001D601B" w:rsidTr="0090731B">
        <w:trPr>
          <w:trHeight w:val="28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629" w:type="dxa"/>
          </w:tcPr>
          <w:p w:rsidR="001D601B" w:rsidRPr="009D0EFB" w:rsidRDefault="00A75ED7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1D601B" w:rsidP="0090731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8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629" w:type="dxa"/>
          </w:tcPr>
          <w:p w:rsidR="001D601B" w:rsidRPr="009D0EFB" w:rsidRDefault="009073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9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629" w:type="dxa"/>
          </w:tcPr>
          <w:p w:rsidR="001D601B" w:rsidRPr="009D0EFB" w:rsidRDefault="009073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2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629" w:type="dxa"/>
          </w:tcPr>
          <w:p w:rsidR="001D601B" w:rsidRPr="009D0EFB" w:rsidRDefault="009073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D0EF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Acceptable </w:t>
            </w:r>
          </w:p>
        </w:tc>
      </w:tr>
      <w:tr w:rsidR="001D601B" w:rsidRPr="001D601B" w:rsidTr="0090731B">
        <w:trPr>
          <w:trHeight w:val="8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629" w:type="dxa"/>
          </w:tcPr>
          <w:p w:rsidR="001D601B" w:rsidRPr="009D0EFB" w:rsidRDefault="00A75ED7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55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nombre de mots dans l’article est indiqué</w:t>
            </w:r>
          </w:p>
        </w:tc>
        <w:tc>
          <w:tcPr>
            <w:tcW w:w="629" w:type="dxa"/>
          </w:tcPr>
          <w:p w:rsidR="001D601B" w:rsidRPr="009D0EFB" w:rsidRDefault="009073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A75ED7" w:rsidRPr="0090731B" w:rsidTr="00FE0DC3">
        <w:trPr>
          <w:trHeight w:val="28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A75ED7" w:rsidRPr="0090731B" w:rsidRDefault="00A75ED7" w:rsidP="00FE0DC3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073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629" w:type="dxa"/>
          </w:tcPr>
          <w:p w:rsidR="00A75ED7" w:rsidRPr="0090731B" w:rsidRDefault="00A75ED7" w:rsidP="00FE0DC3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</w:tcPr>
          <w:p w:rsidR="00A75ED7" w:rsidRPr="0090731B" w:rsidRDefault="00A75ED7" w:rsidP="00FE0DC3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A75ED7" w:rsidRPr="001D601B" w:rsidTr="00FE0DC3">
        <w:trPr>
          <w:trHeight w:val="29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ED7" w:rsidRPr="001D601B" w:rsidRDefault="00A75ED7" w:rsidP="00FE0DC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disponible et comporte moins de 100 mots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D7" w:rsidRPr="009D0EFB" w:rsidRDefault="00A75ED7" w:rsidP="00FE0DC3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D7" w:rsidRPr="009D0EFB" w:rsidRDefault="00A75ED7" w:rsidP="00FE0DC3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73</w:t>
            </w:r>
            <w:r w:rsidRPr="009D0EF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A75ED7" w:rsidRPr="001D601B" w:rsidTr="00FE0DC3">
        <w:trPr>
          <w:trHeight w:val="29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ED7" w:rsidRPr="001D601B" w:rsidRDefault="00A75ED7" w:rsidP="00FE0DC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n’est pas structuré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D7" w:rsidRPr="009D0EFB" w:rsidRDefault="00A75ED7" w:rsidP="00FE0DC3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D7" w:rsidRPr="009D0EFB" w:rsidRDefault="00A75ED7" w:rsidP="00FE0DC3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A75ED7" w:rsidRPr="001D601B" w:rsidTr="00FE0DC3">
        <w:trPr>
          <w:trHeight w:val="29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ED7" w:rsidRPr="001D601B" w:rsidRDefault="00A75ED7" w:rsidP="00FE0DC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D7" w:rsidRPr="009D0EFB" w:rsidRDefault="00A75ED7" w:rsidP="00FE0DC3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D7" w:rsidRPr="009D0EFB" w:rsidRDefault="00A75ED7" w:rsidP="00FE0DC3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A75ED7" w:rsidRPr="001D601B" w:rsidTr="00FE0DC3">
        <w:trPr>
          <w:trHeight w:val="29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5ED7" w:rsidRPr="001D601B" w:rsidRDefault="00A75ED7" w:rsidP="00FE0DC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D7" w:rsidRPr="009D0EFB" w:rsidRDefault="00A75ED7" w:rsidP="00FE0DC3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D7" w:rsidRPr="009D0EFB" w:rsidRDefault="00A75ED7" w:rsidP="00FE0DC3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90731B" w:rsidTr="0090731B">
        <w:trPr>
          <w:trHeight w:val="56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90731B" w:rsidRDefault="001D601B" w:rsidP="0090731B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073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0731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0731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90731B" w:rsidRPr="001D601B" w:rsidTr="0090731B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90731B" w:rsidRPr="001D601B" w:rsidRDefault="0090731B" w:rsidP="005E158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disponible</w:t>
            </w:r>
          </w:p>
        </w:tc>
        <w:tc>
          <w:tcPr>
            <w:tcW w:w="629" w:type="dxa"/>
          </w:tcPr>
          <w:p w:rsidR="0090731B" w:rsidRPr="009D0EFB" w:rsidRDefault="00CB0E40" w:rsidP="005E1586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90731B" w:rsidRPr="009D0EFB" w:rsidRDefault="0090731B" w:rsidP="005E1586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0731B" w:rsidRPr="001D601B" w:rsidTr="0090731B">
        <w:trPr>
          <w:trHeight w:val="24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90731B" w:rsidRPr="001D601B" w:rsidRDefault="0090731B" w:rsidP="005E158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comporte moins de 100 mots</w:t>
            </w:r>
          </w:p>
        </w:tc>
        <w:tc>
          <w:tcPr>
            <w:tcW w:w="629" w:type="dxa"/>
          </w:tcPr>
          <w:p w:rsidR="0090731B" w:rsidRPr="009D0EFB" w:rsidRDefault="001F7D9E" w:rsidP="005E1586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90731B" w:rsidRPr="009D0EFB" w:rsidRDefault="00A75ED7" w:rsidP="005E1586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63</w:t>
            </w:r>
            <w:r w:rsidR="0090731B" w:rsidRPr="009D0EF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90731B" w:rsidRPr="001D601B" w:rsidTr="0090731B">
        <w:trPr>
          <w:trHeight w:val="41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90731B" w:rsidRPr="001D601B" w:rsidRDefault="0090731B" w:rsidP="005E158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fusionnées (abstract non structuré)</w:t>
            </w:r>
          </w:p>
        </w:tc>
        <w:tc>
          <w:tcPr>
            <w:tcW w:w="629" w:type="dxa"/>
          </w:tcPr>
          <w:p w:rsidR="0090731B" w:rsidRPr="009D0EFB" w:rsidRDefault="001F7D9E" w:rsidP="005E1586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90731B" w:rsidRPr="009D0EFB" w:rsidRDefault="0090731B" w:rsidP="005E1586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0731B" w:rsidRPr="001D601B" w:rsidTr="0090731B">
        <w:trPr>
          <w:trHeight w:val="28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90731B" w:rsidRPr="001D601B" w:rsidRDefault="0090731B" w:rsidP="005E158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629" w:type="dxa"/>
          </w:tcPr>
          <w:p w:rsidR="0090731B" w:rsidRPr="009D0EFB" w:rsidRDefault="001F7D9E" w:rsidP="005E1586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96" w:type="dxa"/>
          </w:tcPr>
          <w:p w:rsidR="0090731B" w:rsidRPr="009D0EFB" w:rsidRDefault="0090731B" w:rsidP="005E1586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0731B" w:rsidRPr="001D601B" w:rsidTr="0090731B">
        <w:trPr>
          <w:trHeight w:val="28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1B" w:rsidRPr="001D601B" w:rsidRDefault="0090731B" w:rsidP="001F7D9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mots-clés sont disponibles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1B" w:rsidRPr="009D0EFB" w:rsidRDefault="003B15F3" w:rsidP="005E1586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1B" w:rsidRPr="009D0EFB" w:rsidRDefault="0090731B" w:rsidP="005E1586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90731B" w:rsidTr="0090731B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90731B" w:rsidRDefault="0090731B" w:rsidP="0090731B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073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C</w:t>
            </w:r>
            <w:r w:rsidR="001D601B" w:rsidRPr="009073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orps de l’article</w:t>
            </w:r>
          </w:p>
        </w:tc>
        <w:tc>
          <w:tcPr>
            <w:tcW w:w="629" w:type="dxa"/>
          </w:tcPr>
          <w:p w:rsidR="001D601B" w:rsidRPr="0090731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</w:tcPr>
          <w:p w:rsidR="001D601B" w:rsidRPr="0090731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0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 - Observations -Discussion-Conclusion</w:t>
            </w:r>
          </w:p>
        </w:tc>
        <w:tc>
          <w:tcPr>
            <w:tcW w:w="629" w:type="dxa"/>
          </w:tcPr>
          <w:p w:rsidR="001D601B" w:rsidRPr="009D0EFB" w:rsidRDefault="00A75ED7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696" w:type="dxa"/>
          </w:tcPr>
          <w:p w:rsidR="001D601B" w:rsidRPr="009D0EFB" w:rsidRDefault="00A75ED7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Cas clinique au lieu de « observation »</w:t>
            </w:r>
          </w:p>
        </w:tc>
      </w:tr>
      <w:tr w:rsidR="001D601B" w:rsidRPr="001D601B" w:rsidTr="0090731B">
        <w:trPr>
          <w:trHeight w:val="154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2000 mots</w:t>
            </w:r>
          </w:p>
        </w:tc>
        <w:tc>
          <w:tcPr>
            <w:tcW w:w="629" w:type="dxa"/>
          </w:tcPr>
          <w:p w:rsidR="001D601B" w:rsidRPr="009D0EFB" w:rsidRDefault="004F1001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696" w:type="dxa"/>
          </w:tcPr>
          <w:p w:rsidR="001D601B" w:rsidRPr="009D0EFB" w:rsidRDefault="004F1001" w:rsidP="004F1001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2904 mots, très long</w:t>
            </w:r>
          </w:p>
        </w:tc>
      </w:tr>
      <w:tr w:rsidR="001D601B" w:rsidRPr="001D601B" w:rsidTr="0090731B">
        <w:trPr>
          <w:trHeight w:val="28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629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9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200 mots</w:t>
            </w:r>
          </w:p>
        </w:tc>
        <w:tc>
          <w:tcPr>
            <w:tcW w:w="629" w:type="dxa"/>
          </w:tcPr>
          <w:p w:rsidR="001D601B" w:rsidRPr="009D0EFB" w:rsidRDefault="004F1001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696" w:type="dxa"/>
          </w:tcPr>
          <w:p w:rsidR="001D601B" w:rsidRPr="009D0EFB" w:rsidRDefault="004F1001" w:rsidP="004F1001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328</w:t>
            </w:r>
            <w:r w:rsidR="003B15F3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  <w:r w:rsidR="00CB59C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initialement puis 292 mots</w:t>
            </w:r>
            <w:r w:rsidR="003B15F3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1D601B" w:rsidRPr="001D601B" w:rsidTr="0090731B">
        <w:trPr>
          <w:trHeight w:val="22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est bien décrit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3B15F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5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l’intérêt du cas</w:t>
            </w:r>
          </w:p>
        </w:tc>
        <w:tc>
          <w:tcPr>
            <w:tcW w:w="629" w:type="dxa"/>
          </w:tcPr>
          <w:p w:rsidR="001D601B" w:rsidRPr="009D0EFB" w:rsidRDefault="003A710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696" w:type="dxa"/>
          </w:tcPr>
          <w:p w:rsidR="001D601B" w:rsidRPr="009D0EFB" w:rsidRDefault="001D601B" w:rsidP="003A7103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5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3A710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5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3A710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D0EF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Pas évident</w:t>
            </w:r>
          </w:p>
        </w:tc>
      </w:tr>
      <w:tr w:rsidR="001D601B" w:rsidRPr="001D601B" w:rsidTr="0090731B">
        <w:trPr>
          <w:trHeight w:val="19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temps des verbes est respecté</w:t>
            </w:r>
          </w:p>
        </w:tc>
        <w:tc>
          <w:tcPr>
            <w:tcW w:w="629" w:type="dxa"/>
          </w:tcPr>
          <w:p w:rsidR="001D601B" w:rsidRPr="009D0EFB" w:rsidRDefault="003A710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9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3A710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49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Présentation de l’observation </w:t>
            </w:r>
          </w:p>
        </w:tc>
        <w:tc>
          <w:tcPr>
            <w:tcW w:w="629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2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1500 mots</w:t>
            </w:r>
          </w:p>
        </w:tc>
        <w:tc>
          <w:tcPr>
            <w:tcW w:w="629" w:type="dxa"/>
          </w:tcPr>
          <w:p w:rsidR="001D601B" w:rsidRPr="009D0EFB" w:rsidRDefault="003A710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CB59CE" w:rsidP="00CB59CE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332</w:t>
            </w:r>
            <w:r w:rsidR="003A7103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1D601B" w:rsidRPr="001D601B" w:rsidTr="0090731B">
        <w:trPr>
          <w:trHeight w:val="13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plan de la présentation est logique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3A710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37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paramètres cliniques, biologiques et radiologiques sont pertinents et suffisants</w:t>
            </w:r>
          </w:p>
        </w:tc>
        <w:tc>
          <w:tcPr>
            <w:tcW w:w="629" w:type="dxa"/>
          </w:tcPr>
          <w:p w:rsidR="001D601B" w:rsidRPr="009D0EFB" w:rsidRDefault="006F04BE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696" w:type="dxa"/>
          </w:tcPr>
          <w:p w:rsidR="001D601B" w:rsidRPr="009D0EFB" w:rsidRDefault="006F04BE" w:rsidP="006F04BE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Pas assez d’images, la seule présente est de mauvaise qualité, surtout qu’on parle de scanners répétitifs. La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 xml:space="preserve">procédure chirurgicale. Les données cliniques sont touts abstraites, non </w:t>
            </w:r>
            <w:r w:rsidR="00E1145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chiffrées</w:t>
            </w:r>
          </w:p>
        </w:tc>
      </w:tr>
      <w:tr w:rsidR="001D601B" w:rsidRPr="001D601B" w:rsidTr="0090731B">
        <w:trPr>
          <w:trHeight w:val="137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Le temps des verbes est respecté</w:t>
            </w:r>
          </w:p>
        </w:tc>
        <w:tc>
          <w:tcPr>
            <w:tcW w:w="629" w:type="dxa"/>
          </w:tcPr>
          <w:p w:rsidR="001D601B" w:rsidRPr="009D0EFB" w:rsidRDefault="006F04BE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96" w:type="dxa"/>
          </w:tcPr>
          <w:p w:rsidR="001D601B" w:rsidRPr="009D0EFB" w:rsidRDefault="006F04BE" w:rsidP="006F04BE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À revoir totalement</w:t>
            </w:r>
          </w:p>
        </w:tc>
      </w:tr>
      <w:tr w:rsidR="001D601B" w:rsidRPr="001D601B" w:rsidTr="0090731B">
        <w:trPr>
          <w:trHeight w:val="137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</w:p>
        </w:tc>
        <w:tc>
          <w:tcPr>
            <w:tcW w:w="629" w:type="dxa"/>
          </w:tcPr>
          <w:p w:rsidR="001D601B" w:rsidRPr="009D0EFB" w:rsidRDefault="006F04BE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82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Discussion</w:t>
            </w:r>
          </w:p>
        </w:tc>
        <w:tc>
          <w:tcPr>
            <w:tcW w:w="629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4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600 mots</w:t>
            </w:r>
          </w:p>
        </w:tc>
        <w:tc>
          <w:tcPr>
            <w:tcW w:w="629" w:type="dxa"/>
          </w:tcPr>
          <w:p w:rsidR="001D601B" w:rsidRPr="009D0EFB" w:rsidRDefault="0061365E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696" w:type="dxa"/>
          </w:tcPr>
          <w:p w:rsidR="001D601B" w:rsidRPr="009D0EFB" w:rsidRDefault="0061365E" w:rsidP="0061365E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2150</w:t>
            </w:r>
            <w:r w:rsidR="001D601B" w:rsidRPr="009D0EF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  <w:r w:rsidR="003A7103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conclusion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107</w:t>
            </w:r>
          </w:p>
        </w:tc>
      </w:tr>
      <w:tr w:rsidR="001D601B" w:rsidRPr="001D601B" w:rsidTr="0090731B">
        <w:trPr>
          <w:trHeight w:val="14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3A710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4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3A710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22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629" w:type="dxa"/>
          </w:tcPr>
          <w:p w:rsidR="001D601B" w:rsidRPr="009D0EFB" w:rsidRDefault="003A710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41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indique les applications pratiques et les perspectives de recherche dans le domaine d’étude</w:t>
            </w:r>
          </w:p>
        </w:tc>
        <w:tc>
          <w:tcPr>
            <w:tcW w:w="629" w:type="dxa"/>
          </w:tcPr>
          <w:p w:rsidR="001D601B" w:rsidRPr="009D0EFB" w:rsidRDefault="003A710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5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temps des verbes est respecté</w:t>
            </w:r>
          </w:p>
        </w:tc>
        <w:tc>
          <w:tcPr>
            <w:tcW w:w="629" w:type="dxa"/>
          </w:tcPr>
          <w:p w:rsidR="001D601B" w:rsidRPr="009D0EFB" w:rsidRDefault="003A710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50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629" w:type="dxa"/>
          </w:tcPr>
          <w:p w:rsidR="001D601B" w:rsidRPr="009D0EFB" w:rsidRDefault="003A710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50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Conclusion </w:t>
            </w:r>
          </w:p>
        </w:tc>
        <w:tc>
          <w:tcPr>
            <w:tcW w:w="629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50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conclusion répond fidèlement et complètement à l’objectif </w:t>
            </w:r>
          </w:p>
        </w:tc>
        <w:tc>
          <w:tcPr>
            <w:tcW w:w="629" w:type="dxa"/>
          </w:tcPr>
          <w:p w:rsidR="001D601B" w:rsidRPr="009D0EFB" w:rsidRDefault="0061365E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5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Elle est concise et la qualité de la langue est acceptable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61365E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61365E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Longue</w:t>
            </w:r>
          </w:p>
        </w:tc>
      </w:tr>
      <w:tr w:rsidR="001D601B" w:rsidRPr="001D601B" w:rsidTr="0090731B">
        <w:trPr>
          <w:trHeight w:val="25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temps des verbes est respecté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4E291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8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629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5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 ou présente un intérêt didactique</w:t>
            </w:r>
          </w:p>
        </w:tc>
        <w:tc>
          <w:tcPr>
            <w:tcW w:w="629" w:type="dxa"/>
          </w:tcPr>
          <w:p w:rsidR="001D601B" w:rsidRPr="009D0EFB" w:rsidRDefault="004E291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25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travail apporte une idée prometteuse ou qui pourrait stimuler le développement d’alternatives intéressantes</w:t>
            </w:r>
          </w:p>
        </w:tc>
        <w:tc>
          <w:tcPr>
            <w:tcW w:w="629" w:type="dxa"/>
          </w:tcPr>
          <w:p w:rsidR="001D601B" w:rsidRPr="009D0EFB" w:rsidRDefault="0061365E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14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Pertinence Style rédactionnel</w:t>
            </w:r>
          </w:p>
        </w:tc>
        <w:tc>
          <w:tcPr>
            <w:tcW w:w="629" w:type="dxa"/>
          </w:tcPr>
          <w:p w:rsidR="001D601B" w:rsidRPr="009D0EFB" w:rsidRDefault="004E291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8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4E291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4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manuscrit est clair et aisé à la lecture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61365E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61365E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Long et figure de mauvaise qualité</w:t>
            </w:r>
          </w:p>
        </w:tc>
      </w:tr>
      <w:tr w:rsidR="001D601B" w:rsidRPr="001D601B" w:rsidTr="0090731B">
        <w:trPr>
          <w:trHeight w:val="182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Références</w:t>
            </w:r>
          </w:p>
        </w:tc>
        <w:tc>
          <w:tcPr>
            <w:tcW w:w="629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82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629" w:type="dxa"/>
          </w:tcPr>
          <w:p w:rsidR="001D601B" w:rsidRPr="009D0EFB" w:rsidRDefault="004E291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696" w:type="dxa"/>
          </w:tcPr>
          <w:p w:rsidR="001D601B" w:rsidRPr="009D0EFB" w:rsidRDefault="004E2915" w:rsidP="004E2915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Insertion manuelle</w:t>
            </w:r>
          </w:p>
        </w:tc>
      </w:tr>
      <w:tr w:rsidR="001D601B" w:rsidRPr="001D601B" w:rsidTr="0090731B">
        <w:trPr>
          <w:trHeight w:val="182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25 références</w:t>
            </w:r>
          </w:p>
        </w:tc>
        <w:tc>
          <w:tcPr>
            <w:tcW w:w="629" w:type="dxa"/>
          </w:tcPr>
          <w:p w:rsidR="001D601B" w:rsidRPr="009D0EFB" w:rsidRDefault="0061365E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696" w:type="dxa"/>
          </w:tcPr>
          <w:p w:rsidR="001D601B" w:rsidRPr="009D0EFB" w:rsidRDefault="00E1145D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48 références</w:t>
            </w:r>
          </w:p>
        </w:tc>
      </w:tr>
      <w:tr w:rsidR="001D601B" w:rsidRPr="001D601B" w:rsidTr="0090731B">
        <w:trPr>
          <w:trHeight w:val="182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Elles sont pertinentes pour l’étude et récentes </w:t>
            </w:r>
          </w:p>
        </w:tc>
        <w:tc>
          <w:tcPr>
            <w:tcW w:w="629" w:type="dxa"/>
          </w:tcPr>
          <w:p w:rsidR="001D601B" w:rsidRPr="009D0EFB" w:rsidRDefault="00E1145D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96" w:type="dxa"/>
          </w:tcPr>
          <w:p w:rsidR="001D601B" w:rsidRPr="009D0EFB" w:rsidRDefault="00E1145D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Nombreuses et vielles</w:t>
            </w:r>
          </w:p>
        </w:tc>
      </w:tr>
      <w:tr w:rsidR="001D601B" w:rsidRPr="001D601B" w:rsidTr="0090731B">
        <w:trPr>
          <w:trHeight w:val="182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système employé est celui de Vancouver</w:t>
            </w:r>
          </w:p>
        </w:tc>
        <w:tc>
          <w:tcPr>
            <w:tcW w:w="629" w:type="dxa"/>
          </w:tcPr>
          <w:p w:rsidR="001D601B" w:rsidRPr="009D0EFB" w:rsidRDefault="00E1145D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300"/>
          <w:jc w:val="center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format de rédaction est correct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1D601B" w:rsidRPr="009D0EFB" w:rsidRDefault="00E1145D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696" w:type="dxa"/>
            <w:tcBorders>
              <w:bottom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4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4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4E291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D0EF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À préciser</w:t>
            </w:r>
          </w:p>
        </w:tc>
      </w:tr>
      <w:tr w:rsidR="001D601B" w:rsidRPr="001D601B" w:rsidTr="0090731B">
        <w:trPr>
          <w:trHeight w:val="4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4E291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D0EF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À préciser</w:t>
            </w:r>
          </w:p>
        </w:tc>
      </w:tr>
      <w:tr w:rsidR="001D601B" w:rsidRPr="001D601B" w:rsidTr="0090731B">
        <w:trPr>
          <w:trHeight w:val="4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remerciements sont convenablement formulés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4E291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D0EF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À préciser</w:t>
            </w:r>
          </w:p>
        </w:tc>
      </w:tr>
      <w:tr w:rsidR="001D601B" w:rsidRPr="001D601B" w:rsidTr="0090731B">
        <w:trPr>
          <w:trHeight w:val="300"/>
          <w:jc w:val="center"/>
        </w:trPr>
        <w:tc>
          <w:tcPr>
            <w:tcW w:w="495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1D601B" w:rsidRPr="001D601B" w:rsidRDefault="001D601B" w:rsidP="001D601B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  <w:tcBorders>
              <w:left w:val="nil"/>
              <w:bottom w:val="nil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CA373E">
        <w:trPr>
          <w:trHeight w:val="300"/>
          <w:jc w:val="center"/>
        </w:trPr>
        <w:tc>
          <w:tcPr>
            <w:tcW w:w="10282" w:type="dxa"/>
            <w:gridSpan w:val="3"/>
            <w:tcBorders>
              <w:top w:val="nil"/>
            </w:tcBorders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1D601B" w:rsidRPr="001D601B" w:rsidRDefault="001D601B" w:rsidP="001D601B">
      <w:pPr>
        <w:pStyle w:val="Paragraphedeliste"/>
        <w:numPr>
          <w:ilvl w:val="0"/>
          <w:numId w:val="6"/>
        </w:numPr>
        <w:spacing w:after="0" w:line="240" w:lineRule="auto"/>
        <w:ind w:left="280" w:hanging="156"/>
        <w:rPr>
          <w:rFonts w:ascii="Arial Narrow" w:eastAsia="Symbol" w:hAnsi="Arial Narrow" w:cs="Symbol"/>
          <w:color w:val="000000"/>
          <w:sz w:val="20"/>
          <w:szCs w:val="20"/>
          <w:lang w:eastAsia="fr-FR"/>
        </w:rPr>
      </w:pPr>
    </w:p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E1145D" w:rsidP="0046005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Neurochirurgiens, radiologues, internistes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750105" w:rsidRPr="00750105" w:rsidRDefault="00E1145D" w:rsidP="007501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Tuberculome cérébral 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DC217D" w:rsidRDefault="00E1145D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Changer l’image, ajouter de nouvelles</w:t>
            </w:r>
          </w:p>
          <w:p w:rsidR="00E1145D" w:rsidRPr="00252502" w:rsidRDefault="008477CD" w:rsidP="008477C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Raccourcir </w:t>
            </w:r>
            <w:r w:rsidR="00E1145D">
              <w:rPr>
                <w:rFonts w:ascii="Arial Narrow" w:hAnsi="Arial Narrow"/>
                <w:sz w:val="20"/>
              </w:rPr>
              <w:t>toutes les parties de l’article, particulièrement la discussion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45D" w:rsidRPr="00907EF6" w:rsidRDefault="00E1145D" w:rsidP="00E1145D">
    <w:pPr>
      <w:pStyle w:val="Pieddepage"/>
      <w:tabs>
        <w:tab w:val="left" w:pos="3008"/>
      </w:tabs>
      <w:rPr>
        <w:rFonts w:ascii="Times New Roman"/>
        <w:bCs/>
        <w:sz w:val="18"/>
        <w:lang w:val="en-US"/>
      </w:rPr>
    </w:pPr>
    <w:r w:rsidRPr="00907EF6">
      <w:rPr>
        <w:rFonts w:ascii="Times New Roman"/>
        <w:bCs/>
        <w:sz w:val="18"/>
        <w:lang w:val="en-US"/>
      </w:rPr>
      <w:t>Health Sci. Dis: Vol 21 (10) October 2020</w:t>
    </w:r>
  </w:p>
  <w:p w:rsidR="00E8152A" w:rsidRPr="00375CE1" w:rsidRDefault="00C32D33" w:rsidP="00375CE1">
    <w:pPr>
      <w:pStyle w:val="Pieddepage"/>
      <w:tabs>
        <w:tab w:val="left" w:pos="3008"/>
      </w:tabs>
      <w:rPr>
        <w:rFonts w:ascii="Times New Roman"/>
        <w:sz w:val="18"/>
        <w:lang w:val="en-US"/>
      </w:rPr>
    </w:pPr>
    <w:r w:rsidRPr="00C32D33">
      <w:rPr>
        <w:rFonts w:ascii="Times New Roman"/>
        <w:noProof/>
        <w:sz w:val="18"/>
        <w:lang w:val="en-US"/>
      </w:rPr>
      <w:pict>
        <v:group id="Groupe 87" o:spid="_x0000_s4105" style="position:absolute;margin-left:516.6pt;margin-top:790.5pt;width:33pt;height:25.35pt;z-index:-251656192;mso-position-horizontal-relative:page;mso-position-vertical-relative:page" coordorigin="1731,14550" coordsize="660,507" wrapcoords="9327 0 2945 1906 0 5082 0 16518 3436 20329 9327 20965 11782 20965 17673 20329 21109 15882 21109 5718 17182 1271 11782 0 93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8" o:spid="_x0000_s4106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3osYA&#10;AADcAAAADwAAAGRycy9kb3ducmV2LnhtbESPQUvDQBSE74X+h+UVerObWls1dltEKBSrh6aC10f2&#10;mQSzb2P2NYn/3i0IPQ4z8w2z3g6uVh21ofJsYD5LQBHn3lZcGPg47W4eQAVBtlh7JgO/FGC7GY/W&#10;mFrf85G6TAoVIRxSNFCKNKnWIS/JYZj5hjh6X751KFG2hbYt9hHuan2bJCvtsOK4UGJDLyXl39nZ&#10;GXg7LHg5XzTday+ZfBaVvfs5vRsznQzPT6CEBrmG/9t7a2D5eA+XM/EI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3osYAAADcAAAADwAAAAAAAAAAAAAAAACYAgAAZHJz&#10;L2Rvd25yZXYueG1sUEsFBgAAAAAEAAQA9QAAAIsDAAAAAA==&#10;" filled="f" strokecolor="#a5a5a5"/>
          <v:rect id="Rectangle 89" o:spid="_x0000_s4107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XB8IA&#10;AADcAAAADwAAAGRycy9kb3ducmV2LnhtbERPz2vCMBS+C/4P4Qm7aepgQ6tRRBB2mc7qQW+P5tmU&#10;Ni+lyWz1r18OA48f3+/lure1uFPrS8cKppMEBHHudMmFgvNpN56B8AFZY+2YFDzIw3o1HCwx1a7j&#10;I92zUIgYwj5FBSaEJpXS54Ys+olriCN3c63FEGFbSN1iF8NtLd+T5FNaLDk2GGxoayivsl+r4Ody&#10;6LJr5TWW56o+PPfm+znrlXob9ZsFiEB9eIn/3V9awcc8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ZcHwgAAANwAAAAPAAAAAAAAAAAAAAAAAJgCAABkcnMvZG93&#10;bnJldi54bWxQSwUGAAAAAAQABAD1AAAAhwMAAAAA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90" o:spid="_x0000_s4108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vIMUA&#10;AADcAAAADwAAAGRycy9kb3ducmV2LnhtbESPwWrDMBBE74X+g9hCLiWRE6ip3cghBEpzKtTNIcet&#10;tbGFrZWxFMf++6hQ6HGYmTfMdjfZTow0eONYwXqVgCCunDZcKzh9vy9fQfiArLFzTApm8rArHh+2&#10;mGt34y8ay1CLCGGfo4ImhD6X0lcNWfQr1xNH7+IGiyHKoZZ6wFuE205ukiSVFg3HhQZ7OjRUteXV&#10;KnjO2p9PvJw/xjAf1iY1ST/OJ6UWT9P+DUSgKfyH/9pHreAly+D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q8gxQAAANwAAAAPAAAAAAAAAAAAAAAAAJgCAABkcnMv&#10;ZG93bnJldi54bWxQSwUGAAAAAAQABAD1AAAAigMAAAAA&#10;" filled="f" stroked="f">
            <v:textbox inset="0,2.16pt,0,0">
              <w:txbxContent>
                <w:p w:rsidR="00375CE1" w:rsidRPr="003838C4" w:rsidRDefault="00C32D33" w:rsidP="00375CE1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C32D33">
                    <w:fldChar w:fldCharType="begin"/>
                  </w:r>
                  <w:r w:rsidR="00375CE1">
                    <w:instrText>PAGE   \* MERGEFORMAT</w:instrText>
                  </w:r>
                  <w:r w:rsidRPr="00C32D33">
                    <w:fldChar w:fldCharType="separate"/>
                  </w:r>
                  <w:r w:rsidR="008477CD" w:rsidRPr="008477CD">
                    <w:rPr>
                      <w:noProof/>
                      <w:color w:val="17365D"/>
                      <w:sz w:val="16"/>
                      <w:szCs w:val="16"/>
                    </w:rPr>
                    <w:t>2</w:t>
                  </w:r>
                  <w:r w:rsidRPr="003838C4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91" o:spid="_x0000_s4109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<v:shape id="AutoShape 92" o:spid="_x0000_s4110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lXsYA&#10;AADcAAAADwAAAGRycy9kb3ducmV2LnhtbESPQWsCMRSE70L/Q3gFb5qoILoapVYshfbSrT309tg8&#10;s4ubl3WTrtt/3xQEj8PMfMOst72rRUdtqDxrmIwVCOLCm4qthuPnYbQAESKywdozafilANvNw2CN&#10;mfFX/qAuj1YkCIcMNZQxNpmUoSjJYRj7hjh5J986jEm2VpoWrwnuajlVai4dVpwWSmzouaTinP84&#10;DZcXq76OZvme72bnpT1879+63V7r4WP/tAIRqY/38K39ajTM1QT+z6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lXsYAAADcAAAADwAAAAAAAAAAAAAAAACYAgAAZHJz&#10;L2Rvd25yZXYueG1sUEsFBgAAAAAEAAQA9QAAAIs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  <v:shape id="AutoShape 93" o:spid="_x0000_s4111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/jMMA&#10;AADc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Ml/A4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/jMMAAADcAAAADwAAAAAAAAAAAAAAAACYAgAAZHJzL2Rv&#10;d25yZXYueG1sUEsFBgAAAAAEAAQA9QAAAIg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</v:group>
          <w10:wrap type="tight" anchorx="margin" anchory="margin"/>
        </v:group>
      </w:pict>
    </w:r>
    <w:r w:rsidR="00375CE1" w:rsidRPr="009E549D">
      <w:rPr>
        <w:rFonts w:ascii="Times New Roman"/>
        <w:sz w:val="18"/>
        <w:lang w:val="en-US"/>
      </w:rPr>
      <w:t xml:space="preserve">Available free at </w:t>
    </w:r>
    <w:r>
      <w:fldChar w:fldCharType="begin"/>
    </w:r>
    <w:r w:rsidRPr="008477CD">
      <w:rPr>
        <w:lang w:val="en-US"/>
      </w:rPr>
      <w:instrText>HYPERLINK "http://www.hsd-fmsb.org"</w:instrText>
    </w:r>
    <w:r>
      <w:fldChar w:fldCharType="separate"/>
    </w:r>
    <w:r w:rsidR="00375CE1" w:rsidRPr="009E549D">
      <w:rPr>
        <w:rStyle w:val="Lienhypertexte"/>
        <w:rFonts w:ascii="Times New Roman"/>
        <w:sz w:val="18"/>
        <w:lang w:val="en-US"/>
      </w:rPr>
      <w:t>www.hsd-fmsb.org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63809"/>
    <w:multiLevelType w:val="hybridMultilevel"/>
    <w:tmpl w:val="5672DB8E"/>
    <w:lvl w:ilvl="0" w:tplc="51C66872">
      <w:start w:val="2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6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5"/>
  </w:num>
  <w:num w:numId="4">
    <w:abstractNumId w:val="0"/>
  </w:num>
  <w:num w:numId="5">
    <w:abstractNumId w:val="3"/>
  </w:num>
  <w:num w:numId="6">
    <w:abstractNumId w:val="22"/>
  </w:num>
  <w:num w:numId="7">
    <w:abstractNumId w:val="12"/>
  </w:num>
  <w:num w:numId="8">
    <w:abstractNumId w:val="9"/>
  </w:num>
  <w:num w:numId="9">
    <w:abstractNumId w:val="15"/>
  </w:num>
  <w:num w:numId="10">
    <w:abstractNumId w:val="19"/>
  </w:num>
  <w:num w:numId="11">
    <w:abstractNumId w:val="4"/>
  </w:num>
  <w:num w:numId="12">
    <w:abstractNumId w:val="7"/>
  </w:num>
  <w:num w:numId="13">
    <w:abstractNumId w:val="1"/>
  </w:num>
  <w:num w:numId="14">
    <w:abstractNumId w:val="24"/>
  </w:num>
  <w:num w:numId="15">
    <w:abstractNumId w:val="13"/>
  </w:num>
  <w:num w:numId="16">
    <w:abstractNumId w:val="20"/>
  </w:num>
  <w:num w:numId="17">
    <w:abstractNumId w:val="26"/>
  </w:num>
  <w:num w:numId="18">
    <w:abstractNumId w:val="23"/>
  </w:num>
  <w:num w:numId="19">
    <w:abstractNumId w:val="21"/>
  </w:num>
  <w:num w:numId="20">
    <w:abstractNumId w:val="18"/>
  </w:num>
  <w:num w:numId="21">
    <w:abstractNumId w:val="6"/>
  </w:num>
  <w:num w:numId="22">
    <w:abstractNumId w:val="10"/>
  </w:num>
  <w:num w:numId="23">
    <w:abstractNumId w:val="11"/>
  </w:num>
  <w:num w:numId="24">
    <w:abstractNumId w:val="17"/>
  </w:num>
  <w:num w:numId="25">
    <w:abstractNumId w:val="2"/>
  </w:num>
  <w:num w:numId="26">
    <w:abstractNumId w:val="5"/>
  </w:num>
  <w:num w:numId="27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1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37C8"/>
    <w:rsid w:val="000B5F61"/>
    <w:rsid w:val="000B73A9"/>
    <w:rsid w:val="000C2661"/>
    <w:rsid w:val="000C32AC"/>
    <w:rsid w:val="000E01A9"/>
    <w:rsid w:val="000E31ED"/>
    <w:rsid w:val="000E4C4D"/>
    <w:rsid w:val="000F47DA"/>
    <w:rsid w:val="001139EA"/>
    <w:rsid w:val="00114312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87BC3"/>
    <w:rsid w:val="001973FA"/>
    <w:rsid w:val="001B03AA"/>
    <w:rsid w:val="001C099A"/>
    <w:rsid w:val="001C2519"/>
    <w:rsid w:val="001C6F7D"/>
    <w:rsid w:val="001D44A5"/>
    <w:rsid w:val="001D5AAC"/>
    <w:rsid w:val="001D601B"/>
    <w:rsid w:val="001D77F8"/>
    <w:rsid w:val="001D7E20"/>
    <w:rsid w:val="001F386D"/>
    <w:rsid w:val="001F7639"/>
    <w:rsid w:val="001F7D9E"/>
    <w:rsid w:val="0020027D"/>
    <w:rsid w:val="002162AD"/>
    <w:rsid w:val="00216CCF"/>
    <w:rsid w:val="00217803"/>
    <w:rsid w:val="00227244"/>
    <w:rsid w:val="00230114"/>
    <w:rsid w:val="00232274"/>
    <w:rsid w:val="00234C55"/>
    <w:rsid w:val="00236362"/>
    <w:rsid w:val="00244C78"/>
    <w:rsid w:val="00250C4D"/>
    <w:rsid w:val="00251963"/>
    <w:rsid w:val="00252502"/>
    <w:rsid w:val="002541C1"/>
    <w:rsid w:val="00262979"/>
    <w:rsid w:val="002638E1"/>
    <w:rsid w:val="0026599F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14C56"/>
    <w:rsid w:val="00322EDC"/>
    <w:rsid w:val="003248AE"/>
    <w:rsid w:val="0032730C"/>
    <w:rsid w:val="00331343"/>
    <w:rsid w:val="003402AC"/>
    <w:rsid w:val="00354D93"/>
    <w:rsid w:val="0036376B"/>
    <w:rsid w:val="003675B2"/>
    <w:rsid w:val="00371CE4"/>
    <w:rsid w:val="00375CE1"/>
    <w:rsid w:val="0037785D"/>
    <w:rsid w:val="00381D8C"/>
    <w:rsid w:val="00386F7D"/>
    <w:rsid w:val="003928B4"/>
    <w:rsid w:val="00394448"/>
    <w:rsid w:val="0039778B"/>
    <w:rsid w:val="00397FCF"/>
    <w:rsid w:val="003A32FF"/>
    <w:rsid w:val="003A3C2F"/>
    <w:rsid w:val="003A6F88"/>
    <w:rsid w:val="003A7103"/>
    <w:rsid w:val="003B15F3"/>
    <w:rsid w:val="003B398D"/>
    <w:rsid w:val="003B65A4"/>
    <w:rsid w:val="003B6C3F"/>
    <w:rsid w:val="003C1B43"/>
    <w:rsid w:val="003C39A4"/>
    <w:rsid w:val="003C4274"/>
    <w:rsid w:val="003C433E"/>
    <w:rsid w:val="003D244D"/>
    <w:rsid w:val="003D5AF4"/>
    <w:rsid w:val="003F0761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534BD"/>
    <w:rsid w:val="0046005F"/>
    <w:rsid w:val="004609D3"/>
    <w:rsid w:val="0046565D"/>
    <w:rsid w:val="00470A7E"/>
    <w:rsid w:val="0047575B"/>
    <w:rsid w:val="00484FF5"/>
    <w:rsid w:val="00486467"/>
    <w:rsid w:val="004A17D7"/>
    <w:rsid w:val="004B196A"/>
    <w:rsid w:val="004C35DF"/>
    <w:rsid w:val="004C6986"/>
    <w:rsid w:val="004D17C6"/>
    <w:rsid w:val="004D1B01"/>
    <w:rsid w:val="004D4AD6"/>
    <w:rsid w:val="004E2915"/>
    <w:rsid w:val="004E5319"/>
    <w:rsid w:val="004E5813"/>
    <w:rsid w:val="004F1001"/>
    <w:rsid w:val="004F359B"/>
    <w:rsid w:val="004F4FBB"/>
    <w:rsid w:val="004F577E"/>
    <w:rsid w:val="005072DC"/>
    <w:rsid w:val="0051094D"/>
    <w:rsid w:val="00520997"/>
    <w:rsid w:val="00525155"/>
    <w:rsid w:val="00530A53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4C12"/>
    <w:rsid w:val="005B5C57"/>
    <w:rsid w:val="005D1952"/>
    <w:rsid w:val="005D657C"/>
    <w:rsid w:val="005D7C96"/>
    <w:rsid w:val="005D7FFB"/>
    <w:rsid w:val="005E1579"/>
    <w:rsid w:val="005E4238"/>
    <w:rsid w:val="005E6B06"/>
    <w:rsid w:val="005E6C3E"/>
    <w:rsid w:val="005F6716"/>
    <w:rsid w:val="00604576"/>
    <w:rsid w:val="00611F13"/>
    <w:rsid w:val="0061365E"/>
    <w:rsid w:val="00634C9A"/>
    <w:rsid w:val="00635977"/>
    <w:rsid w:val="00636521"/>
    <w:rsid w:val="00637E73"/>
    <w:rsid w:val="00646120"/>
    <w:rsid w:val="00646657"/>
    <w:rsid w:val="00650385"/>
    <w:rsid w:val="00653465"/>
    <w:rsid w:val="00656AAC"/>
    <w:rsid w:val="00661A1D"/>
    <w:rsid w:val="00666858"/>
    <w:rsid w:val="00675FDC"/>
    <w:rsid w:val="006920BA"/>
    <w:rsid w:val="006A4AD2"/>
    <w:rsid w:val="006B4CD9"/>
    <w:rsid w:val="006C239B"/>
    <w:rsid w:val="006E4515"/>
    <w:rsid w:val="006E7687"/>
    <w:rsid w:val="006F04BE"/>
    <w:rsid w:val="006F1698"/>
    <w:rsid w:val="006F18D6"/>
    <w:rsid w:val="006F2D05"/>
    <w:rsid w:val="006F70F2"/>
    <w:rsid w:val="00700132"/>
    <w:rsid w:val="00702207"/>
    <w:rsid w:val="00706859"/>
    <w:rsid w:val="00707A63"/>
    <w:rsid w:val="00716D2D"/>
    <w:rsid w:val="00725852"/>
    <w:rsid w:val="00727FA2"/>
    <w:rsid w:val="007469EB"/>
    <w:rsid w:val="00750105"/>
    <w:rsid w:val="00754C94"/>
    <w:rsid w:val="00765A69"/>
    <w:rsid w:val="00765E95"/>
    <w:rsid w:val="00771F87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E2550"/>
    <w:rsid w:val="007E7175"/>
    <w:rsid w:val="007F4C51"/>
    <w:rsid w:val="00815516"/>
    <w:rsid w:val="00822BE6"/>
    <w:rsid w:val="00831171"/>
    <w:rsid w:val="00831CD1"/>
    <w:rsid w:val="008427A1"/>
    <w:rsid w:val="008477CD"/>
    <w:rsid w:val="00850C7B"/>
    <w:rsid w:val="0085336C"/>
    <w:rsid w:val="00867905"/>
    <w:rsid w:val="00870581"/>
    <w:rsid w:val="00870AEE"/>
    <w:rsid w:val="00874F9F"/>
    <w:rsid w:val="00875E9D"/>
    <w:rsid w:val="00886853"/>
    <w:rsid w:val="00887D58"/>
    <w:rsid w:val="00891C75"/>
    <w:rsid w:val="008A1D40"/>
    <w:rsid w:val="008A4DEA"/>
    <w:rsid w:val="008A56D4"/>
    <w:rsid w:val="008B1414"/>
    <w:rsid w:val="008C22E5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0731B"/>
    <w:rsid w:val="00920540"/>
    <w:rsid w:val="0092058A"/>
    <w:rsid w:val="00922BC2"/>
    <w:rsid w:val="00923183"/>
    <w:rsid w:val="00933078"/>
    <w:rsid w:val="00934A42"/>
    <w:rsid w:val="009433EE"/>
    <w:rsid w:val="00956AA0"/>
    <w:rsid w:val="00961006"/>
    <w:rsid w:val="00965544"/>
    <w:rsid w:val="0097023F"/>
    <w:rsid w:val="0097048B"/>
    <w:rsid w:val="009862CE"/>
    <w:rsid w:val="009A1FC6"/>
    <w:rsid w:val="009A318C"/>
    <w:rsid w:val="009A532A"/>
    <w:rsid w:val="009A6799"/>
    <w:rsid w:val="009A76EE"/>
    <w:rsid w:val="009B4367"/>
    <w:rsid w:val="009C4D26"/>
    <w:rsid w:val="009C5285"/>
    <w:rsid w:val="009C7509"/>
    <w:rsid w:val="009C7B5A"/>
    <w:rsid w:val="009D0EFB"/>
    <w:rsid w:val="009D34B7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27C7"/>
    <w:rsid w:val="00A27CE7"/>
    <w:rsid w:val="00A304C4"/>
    <w:rsid w:val="00A34CFD"/>
    <w:rsid w:val="00A37AF0"/>
    <w:rsid w:val="00A40651"/>
    <w:rsid w:val="00A43A79"/>
    <w:rsid w:val="00A53C54"/>
    <w:rsid w:val="00A56C2C"/>
    <w:rsid w:val="00A57583"/>
    <w:rsid w:val="00A60885"/>
    <w:rsid w:val="00A641A3"/>
    <w:rsid w:val="00A75ED7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237D"/>
    <w:rsid w:val="00AD7058"/>
    <w:rsid w:val="00AD7710"/>
    <w:rsid w:val="00AE41F7"/>
    <w:rsid w:val="00AE5CAB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16C3"/>
    <w:rsid w:val="00BA628B"/>
    <w:rsid w:val="00BA6C4D"/>
    <w:rsid w:val="00BA7DBF"/>
    <w:rsid w:val="00BB0D21"/>
    <w:rsid w:val="00BC4FBA"/>
    <w:rsid w:val="00BD404B"/>
    <w:rsid w:val="00BE3063"/>
    <w:rsid w:val="00BF46DC"/>
    <w:rsid w:val="00C01F19"/>
    <w:rsid w:val="00C0241B"/>
    <w:rsid w:val="00C0659A"/>
    <w:rsid w:val="00C13B7A"/>
    <w:rsid w:val="00C143F9"/>
    <w:rsid w:val="00C14724"/>
    <w:rsid w:val="00C23C5E"/>
    <w:rsid w:val="00C32D33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0E40"/>
    <w:rsid w:val="00CB2A39"/>
    <w:rsid w:val="00CB59CE"/>
    <w:rsid w:val="00CC14B7"/>
    <w:rsid w:val="00CC40B7"/>
    <w:rsid w:val="00CC523D"/>
    <w:rsid w:val="00CC5DD2"/>
    <w:rsid w:val="00CD61FC"/>
    <w:rsid w:val="00CE4053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0C0A"/>
    <w:rsid w:val="00D756E6"/>
    <w:rsid w:val="00D761AF"/>
    <w:rsid w:val="00D80337"/>
    <w:rsid w:val="00D8213B"/>
    <w:rsid w:val="00DC217D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1145D"/>
    <w:rsid w:val="00E2070D"/>
    <w:rsid w:val="00E51338"/>
    <w:rsid w:val="00E56ADA"/>
    <w:rsid w:val="00E64123"/>
    <w:rsid w:val="00E64F74"/>
    <w:rsid w:val="00E66757"/>
    <w:rsid w:val="00E76390"/>
    <w:rsid w:val="00E8152A"/>
    <w:rsid w:val="00E9190C"/>
    <w:rsid w:val="00E920E8"/>
    <w:rsid w:val="00E9388A"/>
    <w:rsid w:val="00EA0E2D"/>
    <w:rsid w:val="00EB146D"/>
    <w:rsid w:val="00EC0640"/>
    <w:rsid w:val="00EC384F"/>
    <w:rsid w:val="00EC7417"/>
    <w:rsid w:val="00EE58BE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E6D2E"/>
    <w:rsid w:val="00FF03A9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706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5</cp:revision>
  <cp:lastPrinted>2013-06-15T13:34:00Z</cp:lastPrinted>
  <dcterms:created xsi:type="dcterms:W3CDTF">2020-09-27T11:15:00Z</dcterms:created>
  <dcterms:modified xsi:type="dcterms:W3CDTF">2020-09-27T12:10:00Z</dcterms:modified>
</cp:coreProperties>
</file>