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0E3D9F" w:rsidRPr="000E3D9F" w:rsidRDefault="005514C3" w:rsidP="000E3D9F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0E3D9F" w:rsidRPr="000E3D9F">
        <w:rPr>
          <w:rFonts w:ascii="Arial Narrow" w:hAnsi="Arial Narrow"/>
          <w:b/>
          <w:bCs/>
        </w:rPr>
        <w:t xml:space="preserve">Étude Toxicologique </w:t>
      </w:r>
      <w:r w:rsidR="000E3D9F" w:rsidRPr="000E3D9F">
        <w:rPr>
          <w:rFonts w:ascii="Arial Narrow" w:hAnsi="Arial Narrow"/>
          <w:b/>
          <w:bCs/>
          <w:i/>
        </w:rPr>
        <w:t>In Vivo</w:t>
      </w:r>
      <w:r w:rsidR="000E3D9F" w:rsidRPr="000E3D9F">
        <w:rPr>
          <w:rFonts w:ascii="Arial Narrow" w:hAnsi="Arial Narrow"/>
          <w:b/>
          <w:bCs/>
        </w:rPr>
        <w:t xml:space="preserve"> de l’Extrait Aqueux des Feuilles de </w:t>
      </w:r>
      <w:proofErr w:type="spellStart"/>
      <w:r w:rsidR="000E3D9F" w:rsidRPr="000E3D9F">
        <w:rPr>
          <w:rFonts w:ascii="Arial Narrow" w:hAnsi="Arial Narrow"/>
          <w:b/>
          <w:bCs/>
          <w:i/>
        </w:rPr>
        <w:t>Psychotria</w:t>
      </w:r>
      <w:proofErr w:type="spellEnd"/>
      <w:r w:rsidR="000E3D9F" w:rsidRPr="000E3D9F">
        <w:rPr>
          <w:rFonts w:ascii="Arial Narrow" w:hAnsi="Arial Narrow"/>
          <w:b/>
          <w:bCs/>
          <w:i/>
        </w:rPr>
        <w:t xml:space="preserve"> </w:t>
      </w:r>
      <w:proofErr w:type="spellStart"/>
      <w:r w:rsidR="000E3D9F" w:rsidRPr="000E3D9F">
        <w:rPr>
          <w:rFonts w:ascii="Arial Narrow" w:hAnsi="Arial Narrow"/>
          <w:b/>
          <w:bCs/>
          <w:i/>
        </w:rPr>
        <w:t>Calceata</w:t>
      </w:r>
      <w:proofErr w:type="spellEnd"/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="000E3D9F" w:rsidRPr="000E3D9F">
        <w:rPr>
          <w:rFonts w:ascii="Times New Roman" w:hAnsi="Times New Roman"/>
          <w:sz w:val="20"/>
          <w:szCs w:val="20"/>
        </w:rPr>
        <w:t>Nnanga Nga Emmanuel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D02D7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D02D70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12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D02D7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D02D7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D02D7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D02D7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D02D7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D02D7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D02D7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D02D70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D02D70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D02D70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241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D02D70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D02D70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D02D70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D02D70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02D70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02D70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231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02D70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02D70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02D70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02D70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D02D7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D02D7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02D70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2556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D02D7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02D70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232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D02D7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02D7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D02D70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D02D70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02D7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02D7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D02D70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D02D7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D02D70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948 mots,</w:t>
            </w:r>
            <w:r w:rsidR="00FC596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D02D7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FC596B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Expérimental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FC596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596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FC596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FC596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FC596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FC596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FC596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FC596B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FC596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FC596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FC596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FC596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FC596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FC596B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823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FC596B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FC596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FC596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FC596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FC596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FC596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596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FC596B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596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596B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4 figures et 2 tableaux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A6A8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A6A8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A6A8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4A6A8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A6A8C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337 mots et 137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4A6A8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A6A8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A6A8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A6A8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4A6A8C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2351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2351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514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2351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351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235144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235144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235144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235144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235144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Références manuelles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235144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235144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5144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5144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5144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5144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Les remerciements sont adressés ici aux institutions… et Non aux personnes</w:t>
            </w: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235144" w:rsidP="0046005F">
            <w:pPr>
              <w:rPr>
                <w:rFonts w:ascii="Arial Narrow" w:hAnsi="Arial Narrow"/>
                <w:sz w:val="20"/>
              </w:rPr>
            </w:pPr>
            <w:r w:rsidRPr="00235144">
              <w:rPr>
                <w:rFonts w:ascii="Arial Narrow" w:hAnsi="Arial Narrow"/>
                <w:sz w:val="20"/>
              </w:rPr>
              <w:t>Pharmaciens, biologistes, Tradipraticien.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235144" w:rsidP="00750105">
            <w:pPr>
              <w:rPr>
                <w:rFonts w:ascii="Arial Narrow" w:hAnsi="Arial Narrow"/>
                <w:sz w:val="20"/>
              </w:rPr>
            </w:pPr>
            <w:r w:rsidRPr="00235144">
              <w:rPr>
                <w:rFonts w:ascii="Arial Narrow" w:hAnsi="Arial Narrow"/>
                <w:sz w:val="20"/>
              </w:rPr>
              <w:t>S’intéressé à la pharmacopée traditionnelle, occupant une place importante dans la prise en charge routinière de certaine pathologies courantes en Afrique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D9F" w:rsidRPr="00267429" w:rsidRDefault="000E3D9F" w:rsidP="000E3D9F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267429">
      <w:rPr>
        <w:rFonts w:ascii="Times New Roman"/>
        <w:sz w:val="18"/>
        <w:lang w:val="en-US"/>
      </w:rPr>
      <w:t>Health Sci. Dis: V</w:t>
    </w:r>
    <w:r w:rsidRPr="00267429">
      <w:rPr>
        <w:rFonts w:ascii="Times New Roman"/>
        <w:bCs/>
        <w:sz w:val="18"/>
        <w:lang w:val="en-US"/>
      </w:rPr>
      <w:t>ol 21 (10) October 2020</w:t>
    </w:r>
  </w:p>
  <w:p w:rsidR="00E8152A" w:rsidRPr="000E3D9F" w:rsidRDefault="000E3D9F" w:rsidP="00375CE1">
    <w:pPr>
      <w:pStyle w:val="Pieddepage"/>
      <w:tabs>
        <w:tab w:val="left" w:pos="3008"/>
      </w:tabs>
      <w:rPr>
        <w:rFonts w:ascii="Times New Roman"/>
        <w:sz w:val="18"/>
      </w:rPr>
    </w:pPr>
    <w:r w:rsidRPr="00E95ED7">
      <w:rPr>
        <w:rFonts w:ascii="Times New Roman"/>
        <w:noProof/>
        <w:sz w:val="18"/>
        <w:lang w:val="en-US"/>
      </w:rPr>
      <w:pict>
        <v:group id="Groupe 87" o:spid="_x0000_s4113" style="position:absolute;margin-left:516.6pt;margin-top:790.5pt;width:33pt;height:25.35pt;z-index:-251658240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1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1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1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0E3D9F" w:rsidRPr="003838C4" w:rsidRDefault="000E3D9F" w:rsidP="000E3D9F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E95ED7">
                    <w:fldChar w:fldCharType="begin"/>
                  </w:r>
                  <w:r>
                    <w:instrText>PAGE   \* MERGEFORMAT</w:instrText>
                  </w:r>
                  <w:r w:rsidRPr="00E95ED7">
                    <w:fldChar w:fldCharType="separate"/>
                  </w:r>
                  <w:r w:rsidR="00235144" w:rsidRPr="00235144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1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2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3D9F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5144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A6A8C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35946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02D70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C596B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4</cp:revision>
  <cp:lastPrinted>2013-06-15T13:34:00Z</cp:lastPrinted>
  <dcterms:created xsi:type="dcterms:W3CDTF">2020-09-27T21:26:00Z</dcterms:created>
  <dcterms:modified xsi:type="dcterms:W3CDTF">2020-09-27T21:41:00Z</dcterms:modified>
</cp:coreProperties>
</file>