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B29" w:rsidRDefault="00846B29" w:rsidP="00846B29">
      <w:pPr>
        <w:spacing w:after="120"/>
        <w:rPr>
          <w:rFonts w:ascii="Times New Roman" w:hAnsi="Times New Roman"/>
          <w:b/>
          <w:sz w:val="24"/>
        </w:rPr>
      </w:pPr>
      <w:r>
        <w:rPr>
          <w:noProof/>
          <w:lang w:eastAsia="fr-FR"/>
        </w:rPr>
        <w:drawing>
          <wp:anchor distT="0" distB="0" distL="114300" distR="114300" simplePos="0" relativeHeight="251658240" behindDoc="1" locked="0" layoutInCell="1" allowOverlap="1">
            <wp:simplePos x="0" y="0"/>
            <wp:positionH relativeFrom="column">
              <wp:posOffset>-110490</wp:posOffset>
            </wp:positionH>
            <wp:positionV relativeFrom="paragraph">
              <wp:posOffset>-27940</wp:posOffset>
            </wp:positionV>
            <wp:extent cx="6438900" cy="562610"/>
            <wp:effectExtent l="19050" t="0" r="0" b="0"/>
            <wp:wrapTight wrapText="bothSides">
              <wp:wrapPolygon edited="0">
                <wp:start x="-64" y="0"/>
                <wp:lineTo x="-64" y="21210"/>
                <wp:lineTo x="21600" y="21210"/>
                <wp:lineTo x="21600" y="0"/>
                <wp:lineTo x="-64" y="0"/>
              </wp:wrapPolygon>
            </wp:wrapTight>
            <wp:docPr id="32" name="Picture 2" descr="bannerhsd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hsd56jpg"/>
                    <pic:cNvPicPr>
                      <a:picLocks noChangeAspect="1" noChangeArrowheads="1"/>
                    </pic:cNvPicPr>
                  </pic:nvPicPr>
                  <pic:blipFill>
                    <a:blip r:embed="rId7" cstate="print"/>
                    <a:srcRect t="10641" b="4082"/>
                    <a:stretch>
                      <a:fillRect/>
                    </a:stretch>
                  </pic:blipFill>
                  <pic:spPr bwMode="auto">
                    <a:xfrm>
                      <a:off x="0" y="0"/>
                      <a:ext cx="6438900" cy="562610"/>
                    </a:xfrm>
                    <a:prstGeom prst="rect">
                      <a:avLst/>
                    </a:prstGeom>
                    <a:noFill/>
                  </pic:spPr>
                </pic:pic>
              </a:graphicData>
            </a:graphic>
          </wp:anchor>
        </w:drawing>
      </w:r>
      <w:r>
        <w:rPr>
          <w:rFonts w:ascii="Times New Roman" w:hAnsi="Times New Roman"/>
          <w:b/>
          <w:noProof/>
          <w:sz w:val="24"/>
        </w:rPr>
        <w:t>Article Original</w:t>
      </w:r>
    </w:p>
    <w:p w:rsidR="00846B29" w:rsidRPr="00846B29" w:rsidRDefault="00846B29" w:rsidP="00846B29">
      <w:pPr>
        <w:spacing w:after="0" w:line="240" w:lineRule="auto"/>
        <w:jc w:val="center"/>
        <w:rPr>
          <w:rFonts w:ascii="Times New Roman" w:eastAsia="Times New Roman" w:hAnsi="Times New Roman"/>
          <w:b/>
          <w:bCs/>
          <w:color w:val="17365D"/>
          <w:spacing w:val="5"/>
          <w:sz w:val="32"/>
          <w:szCs w:val="72"/>
        </w:rPr>
      </w:pPr>
      <w:r w:rsidRPr="00846B29">
        <w:rPr>
          <w:rFonts w:ascii="Times New Roman" w:eastAsia="Times New Roman" w:hAnsi="Times New Roman"/>
          <w:b/>
          <w:bCs/>
          <w:color w:val="17365D"/>
          <w:spacing w:val="5"/>
          <w:sz w:val="32"/>
          <w:szCs w:val="72"/>
        </w:rPr>
        <w:t>Traumatismes Oculaires au Centre Hospitalier Universitaire-Campus de Lomé, Togo : Caractéristiques Échographiques des Lésions du Segment Postérieur</w:t>
      </w:r>
    </w:p>
    <w:p w:rsidR="00846B29" w:rsidRPr="00846B29" w:rsidRDefault="00846B29" w:rsidP="00846B29">
      <w:pPr>
        <w:spacing w:line="240" w:lineRule="auto"/>
        <w:jc w:val="center"/>
        <w:rPr>
          <w:rFonts w:ascii="Times New Roman" w:eastAsia="Times New Roman" w:hAnsi="Times New Roman"/>
          <w:b/>
          <w:bCs/>
          <w:i/>
          <w:iCs/>
          <w:color w:val="4F81BD"/>
          <w:spacing w:val="15"/>
          <w:lang w:val="en-US" w:bidi="en-US"/>
        </w:rPr>
      </w:pPr>
      <w:r w:rsidRPr="00846B29">
        <w:rPr>
          <w:rFonts w:ascii="Times New Roman" w:eastAsia="Times New Roman" w:hAnsi="Times New Roman"/>
          <w:b/>
          <w:bCs/>
          <w:i/>
          <w:iCs/>
          <w:color w:val="4F81BD"/>
          <w:spacing w:val="15"/>
          <w:lang w:val="en-US" w:bidi="en-US"/>
        </w:rPr>
        <w:t xml:space="preserve">Ocular traumas at the Campus-University Teaching Hospital in </w:t>
      </w:r>
      <w:proofErr w:type="spellStart"/>
      <w:r w:rsidRPr="00846B29">
        <w:rPr>
          <w:rFonts w:ascii="Times New Roman" w:eastAsia="Times New Roman" w:hAnsi="Times New Roman"/>
          <w:b/>
          <w:bCs/>
          <w:i/>
          <w:iCs/>
          <w:color w:val="4F81BD"/>
          <w:spacing w:val="15"/>
          <w:lang w:val="en-US" w:bidi="en-US"/>
        </w:rPr>
        <w:t>Lomé</w:t>
      </w:r>
      <w:proofErr w:type="spellEnd"/>
      <w:r w:rsidRPr="00846B29">
        <w:rPr>
          <w:rFonts w:ascii="Times New Roman" w:eastAsia="Times New Roman" w:hAnsi="Times New Roman"/>
          <w:b/>
          <w:bCs/>
          <w:i/>
          <w:iCs/>
          <w:color w:val="4F81BD"/>
          <w:spacing w:val="15"/>
          <w:lang w:val="en-US" w:bidi="en-US"/>
        </w:rPr>
        <w:t xml:space="preserve">, Togo: Ultrasonic characteristics of posterior segment lesions </w:t>
      </w:r>
    </w:p>
    <w:p w:rsidR="00846B29" w:rsidRPr="00846B29" w:rsidRDefault="00846B29" w:rsidP="00846B29">
      <w:pPr>
        <w:spacing w:after="0" w:line="240" w:lineRule="auto"/>
        <w:jc w:val="center"/>
        <w:rPr>
          <w:rFonts w:ascii="Times New Roman" w:hAnsi="Times New Roman"/>
          <w:sz w:val="24"/>
          <w:szCs w:val="20"/>
          <w:vertAlign w:val="superscript"/>
          <w:lang w:val="en-US"/>
        </w:rPr>
      </w:pPr>
      <w:proofErr w:type="spellStart"/>
      <w:r w:rsidRPr="00846B29">
        <w:rPr>
          <w:rFonts w:ascii="Times New Roman" w:hAnsi="Times New Roman"/>
          <w:sz w:val="24"/>
          <w:szCs w:val="20"/>
          <w:lang w:val="en-US"/>
        </w:rPr>
        <w:t>Diatewa</w:t>
      </w:r>
      <w:proofErr w:type="spellEnd"/>
      <w:r w:rsidRPr="00846B29">
        <w:rPr>
          <w:rFonts w:ascii="Times New Roman" w:hAnsi="Times New Roman"/>
          <w:sz w:val="24"/>
          <w:szCs w:val="20"/>
          <w:lang w:val="en-US"/>
        </w:rPr>
        <w:t xml:space="preserve"> </w:t>
      </w:r>
      <w:proofErr w:type="spellStart"/>
      <w:r w:rsidRPr="00846B29">
        <w:rPr>
          <w:rFonts w:ascii="Times New Roman" w:hAnsi="Times New Roman"/>
          <w:sz w:val="24"/>
          <w:szCs w:val="20"/>
          <w:lang w:val="en-US"/>
        </w:rPr>
        <w:t>BM</w:t>
      </w:r>
      <w:r w:rsidRPr="00846B29">
        <w:rPr>
          <w:rFonts w:ascii="Times New Roman" w:hAnsi="Times New Roman"/>
          <w:sz w:val="24"/>
          <w:szCs w:val="20"/>
          <w:vertAlign w:val="superscript"/>
          <w:lang w:val="en-US"/>
        </w:rPr>
        <w:t>1</w:t>
      </w:r>
      <w:proofErr w:type="spellEnd"/>
      <w:r w:rsidRPr="00846B29">
        <w:rPr>
          <w:rFonts w:ascii="Times New Roman" w:hAnsi="Times New Roman"/>
          <w:sz w:val="24"/>
          <w:szCs w:val="20"/>
          <w:lang w:val="en-US"/>
        </w:rPr>
        <w:t xml:space="preserve">, </w:t>
      </w:r>
      <w:proofErr w:type="spellStart"/>
      <w:r w:rsidRPr="00846B29">
        <w:rPr>
          <w:rFonts w:ascii="Times New Roman" w:hAnsi="Times New Roman"/>
          <w:sz w:val="24"/>
          <w:szCs w:val="20"/>
          <w:lang w:val="en-US"/>
        </w:rPr>
        <w:t>Amouzou</w:t>
      </w:r>
      <w:proofErr w:type="spellEnd"/>
      <w:r w:rsidRPr="00846B29">
        <w:rPr>
          <w:rFonts w:ascii="Times New Roman" w:hAnsi="Times New Roman"/>
          <w:sz w:val="24"/>
          <w:szCs w:val="20"/>
          <w:lang w:val="en-US"/>
        </w:rPr>
        <w:t xml:space="preserve"> </w:t>
      </w:r>
      <w:proofErr w:type="spellStart"/>
      <w:r w:rsidRPr="00846B29">
        <w:rPr>
          <w:rFonts w:ascii="Times New Roman" w:hAnsi="Times New Roman"/>
          <w:sz w:val="24"/>
          <w:szCs w:val="20"/>
          <w:lang w:val="en-US"/>
        </w:rPr>
        <w:t>D</w:t>
      </w:r>
      <w:r w:rsidRPr="00846B29">
        <w:rPr>
          <w:rFonts w:ascii="Times New Roman" w:hAnsi="Times New Roman"/>
          <w:sz w:val="24"/>
          <w:szCs w:val="20"/>
          <w:vertAlign w:val="superscript"/>
          <w:lang w:val="en-US"/>
        </w:rPr>
        <w:t>1</w:t>
      </w:r>
      <w:proofErr w:type="spellEnd"/>
      <w:r w:rsidRPr="00846B29">
        <w:rPr>
          <w:rFonts w:ascii="Times New Roman" w:hAnsi="Times New Roman"/>
          <w:sz w:val="24"/>
          <w:szCs w:val="20"/>
          <w:lang w:val="en-US"/>
        </w:rPr>
        <w:t xml:space="preserve">, </w:t>
      </w:r>
      <w:proofErr w:type="spellStart"/>
      <w:r w:rsidRPr="00846B29">
        <w:rPr>
          <w:rFonts w:ascii="Times New Roman" w:hAnsi="Times New Roman"/>
          <w:sz w:val="24"/>
          <w:szCs w:val="20"/>
          <w:lang w:val="en-US"/>
        </w:rPr>
        <w:t>Maneh</w:t>
      </w:r>
      <w:proofErr w:type="spellEnd"/>
      <w:r w:rsidRPr="00846B29">
        <w:rPr>
          <w:rFonts w:ascii="Times New Roman" w:hAnsi="Times New Roman"/>
          <w:sz w:val="24"/>
          <w:szCs w:val="20"/>
          <w:lang w:val="en-US"/>
        </w:rPr>
        <w:t xml:space="preserve"> </w:t>
      </w:r>
      <w:proofErr w:type="spellStart"/>
      <w:r w:rsidRPr="00846B29">
        <w:rPr>
          <w:rFonts w:ascii="Times New Roman" w:hAnsi="Times New Roman"/>
          <w:sz w:val="24"/>
          <w:szCs w:val="20"/>
          <w:lang w:val="en-US"/>
        </w:rPr>
        <w:t>N</w:t>
      </w:r>
      <w:r w:rsidRPr="00846B29">
        <w:rPr>
          <w:rFonts w:ascii="Times New Roman" w:hAnsi="Times New Roman"/>
          <w:sz w:val="24"/>
          <w:szCs w:val="20"/>
          <w:vertAlign w:val="superscript"/>
          <w:lang w:val="en-US"/>
        </w:rPr>
        <w:t>1</w:t>
      </w:r>
      <w:proofErr w:type="gramStart"/>
      <w:r w:rsidRPr="00846B29">
        <w:rPr>
          <w:rFonts w:ascii="Times New Roman" w:hAnsi="Times New Roman"/>
          <w:sz w:val="24"/>
          <w:szCs w:val="20"/>
          <w:vertAlign w:val="superscript"/>
          <w:lang w:val="en-US"/>
        </w:rPr>
        <w:t>,2</w:t>
      </w:r>
      <w:proofErr w:type="spellEnd"/>
      <w:proofErr w:type="gramEnd"/>
      <w:r w:rsidRPr="00846B29">
        <w:rPr>
          <w:rFonts w:ascii="Times New Roman" w:hAnsi="Times New Roman"/>
          <w:sz w:val="24"/>
          <w:szCs w:val="20"/>
          <w:lang w:val="en-US"/>
        </w:rPr>
        <w:t xml:space="preserve">, Domingo </w:t>
      </w:r>
      <w:proofErr w:type="spellStart"/>
      <w:r w:rsidRPr="00846B29">
        <w:rPr>
          <w:rFonts w:ascii="Times New Roman" w:hAnsi="Times New Roman"/>
          <w:sz w:val="24"/>
          <w:szCs w:val="20"/>
          <w:lang w:val="en-US"/>
        </w:rPr>
        <w:t>AS</w:t>
      </w:r>
      <w:r w:rsidRPr="00846B29">
        <w:rPr>
          <w:rFonts w:ascii="Times New Roman" w:hAnsi="Times New Roman"/>
          <w:sz w:val="24"/>
          <w:szCs w:val="20"/>
          <w:vertAlign w:val="superscript"/>
          <w:lang w:val="en-US"/>
        </w:rPr>
        <w:t>1</w:t>
      </w:r>
      <w:proofErr w:type="spellEnd"/>
      <w:r w:rsidRPr="00846B29">
        <w:rPr>
          <w:rFonts w:ascii="Times New Roman" w:hAnsi="Times New Roman"/>
          <w:sz w:val="24"/>
          <w:szCs w:val="20"/>
          <w:lang w:val="en-US"/>
        </w:rPr>
        <w:t xml:space="preserve">, </w:t>
      </w:r>
      <w:proofErr w:type="spellStart"/>
      <w:r w:rsidRPr="00846B29">
        <w:rPr>
          <w:rFonts w:ascii="Times New Roman" w:hAnsi="Times New Roman"/>
          <w:sz w:val="24"/>
          <w:szCs w:val="20"/>
          <w:lang w:val="en-US"/>
        </w:rPr>
        <w:t>Gnansa</w:t>
      </w:r>
      <w:proofErr w:type="spellEnd"/>
      <w:r w:rsidRPr="00846B29">
        <w:rPr>
          <w:rFonts w:ascii="Times New Roman" w:hAnsi="Times New Roman"/>
          <w:sz w:val="24"/>
          <w:szCs w:val="20"/>
          <w:lang w:val="en-US"/>
        </w:rPr>
        <w:t xml:space="preserve"> </w:t>
      </w:r>
      <w:proofErr w:type="spellStart"/>
      <w:r w:rsidRPr="00846B29">
        <w:rPr>
          <w:rFonts w:ascii="Times New Roman" w:hAnsi="Times New Roman"/>
          <w:sz w:val="24"/>
          <w:szCs w:val="20"/>
          <w:lang w:val="en-US"/>
        </w:rPr>
        <w:t>KEI</w:t>
      </w:r>
      <w:r w:rsidRPr="00846B29">
        <w:rPr>
          <w:rFonts w:ascii="Times New Roman" w:hAnsi="Times New Roman"/>
          <w:sz w:val="24"/>
          <w:szCs w:val="20"/>
          <w:vertAlign w:val="superscript"/>
          <w:lang w:val="en-US"/>
        </w:rPr>
        <w:t>1</w:t>
      </w:r>
      <w:proofErr w:type="spellEnd"/>
    </w:p>
    <w:tbl>
      <w:tblPr>
        <w:tblW w:w="10173" w:type="dxa"/>
        <w:tblLook w:val="04A0"/>
      </w:tblPr>
      <w:tblGrid>
        <w:gridCol w:w="3085"/>
        <w:gridCol w:w="7088"/>
      </w:tblGrid>
      <w:tr w:rsidR="00846B29" w:rsidRPr="0019304C" w:rsidTr="00846B29">
        <w:trPr>
          <w:trHeight w:val="158"/>
        </w:trPr>
        <w:tc>
          <w:tcPr>
            <w:tcW w:w="3085" w:type="dxa"/>
          </w:tcPr>
          <w:p w:rsidR="00846B29" w:rsidRPr="0019304C" w:rsidRDefault="00846B29">
            <w:pPr>
              <w:spacing w:after="0" w:line="240" w:lineRule="auto"/>
              <w:rPr>
                <w:b/>
                <w:bCs/>
                <w:color w:val="365F91"/>
                <w:sz w:val="20"/>
                <w:szCs w:val="18"/>
                <w:lang w:val="en-US"/>
              </w:rPr>
            </w:pPr>
          </w:p>
        </w:tc>
        <w:tc>
          <w:tcPr>
            <w:tcW w:w="7088" w:type="dxa"/>
          </w:tcPr>
          <w:p w:rsidR="00846B29" w:rsidRPr="0019304C" w:rsidRDefault="00846B29">
            <w:pPr>
              <w:spacing w:after="0" w:line="240" w:lineRule="auto"/>
              <w:jc w:val="both"/>
              <w:rPr>
                <w:rFonts w:ascii="Times New Roman" w:hAnsi="Times New Roman"/>
                <w:bCs/>
                <w:iCs/>
                <w:sz w:val="20"/>
                <w:szCs w:val="18"/>
                <w:lang w:val="en-US"/>
              </w:rPr>
            </w:pPr>
          </w:p>
        </w:tc>
      </w:tr>
      <w:tr w:rsidR="00846B29" w:rsidTr="00846B29">
        <w:trPr>
          <w:trHeight w:val="98"/>
        </w:trPr>
        <w:tc>
          <w:tcPr>
            <w:tcW w:w="3085" w:type="dxa"/>
            <w:vMerge w:val="restart"/>
            <w:shd w:val="clear" w:color="auto" w:fill="D3DFEE"/>
            <w:hideMark/>
          </w:tcPr>
          <w:p w:rsidR="00846B29" w:rsidRPr="0019304C" w:rsidRDefault="00846B29">
            <w:pPr>
              <w:rPr>
                <w:b/>
                <w:bCs/>
                <w:color w:val="365F91"/>
                <w:sz w:val="20"/>
                <w:szCs w:val="18"/>
                <w:vertAlign w:val="superscript"/>
                <w:lang w:val="en-US"/>
              </w:rPr>
            </w:pPr>
            <w:r>
              <w:pict>
                <v:shapetype id="_x0000_t202" coordsize="21600,21600" o:spt="202" path="m,l,21600r21600,l21600,xe">
                  <v:stroke joinstyle="miter"/>
                  <v:path gradientshapeok="t" o:connecttype="rect"/>
                </v:shapetype>
                <v:shape id="Text Box 4" o:spid="_x0000_s1046" type="#_x0000_t202" style="position:absolute;margin-left:3.3pt;margin-top:11.35pt;width:137.5pt;height:317.65pt;z-index:251658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" stroked="f">
                  <v:textbox>
                    <w:txbxContent>
                      <w:p w:rsidR="001145EE" w:rsidRPr="001145EE" w:rsidRDefault="001145EE" w:rsidP="001145EE">
                        <w:pPr>
                          <w:pStyle w:val="Paragraphedeliste"/>
                          <w:numPr>
                            <w:ilvl w:val="0"/>
                            <w:numId w:val="7"/>
                          </w:numPr>
                          <w:spacing w:after="0" w:line="240" w:lineRule="auto"/>
                          <w:ind w:left="284" w:hanging="284"/>
                          <w:jc w:val="both"/>
                          <w:rPr>
                            <w:rFonts w:ascii="Times New Roman" w:hAnsi="Times New Roman"/>
                            <w:sz w:val="18"/>
                            <w:szCs w:val="20"/>
                          </w:rPr>
                        </w:pPr>
                        <w:r w:rsidRPr="001145EE">
                          <w:rPr>
                            <w:rFonts w:ascii="Times New Roman" w:hAnsi="Times New Roman"/>
                            <w:sz w:val="18"/>
                            <w:szCs w:val="20"/>
                          </w:rPr>
                          <w:t>Service d’ophtalmologie, CHU-Campus de Lomé, Togo</w:t>
                        </w:r>
                      </w:p>
                      <w:p w:rsidR="001145EE" w:rsidRPr="001145EE" w:rsidRDefault="001145EE" w:rsidP="001145EE">
                        <w:pPr>
                          <w:pStyle w:val="Paragraphedeliste"/>
                          <w:numPr>
                            <w:ilvl w:val="0"/>
                            <w:numId w:val="7"/>
                          </w:numPr>
                          <w:spacing w:line="240" w:lineRule="auto"/>
                          <w:ind w:left="284" w:hanging="284"/>
                          <w:jc w:val="both"/>
                          <w:rPr>
                            <w:rFonts w:ascii="Times New Roman" w:hAnsi="Times New Roman"/>
                            <w:sz w:val="18"/>
                            <w:szCs w:val="20"/>
                          </w:rPr>
                        </w:pPr>
                        <w:r w:rsidRPr="001145EE">
                          <w:rPr>
                            <w:rFonts w:ascii="Times New Roman" w:hAnsi="Times New Roman"/>
                            <w:sz w:val="18"/>
                            <w:szCs w:val="20"/>
                          </w:rPr>
                          <w:t>Université de Lomé, Faculté des Sciences de la Santé, Lomé, Togo</w:t>
                        </w:r>
                      </w:p>
                      <w:p w:rsidR="00846B29" w:rsidRDefault="00846B29" w:rsidP="00846B29">
                        <w:pPr>
                          <w:spacing w:after="0" w:line="240" w:lineRule="auto"/>
                          <w:rPr>
                            <w:rFonts w:ascii="Times New Roman" w:hAnsi="Times New Roman"/>
                            <w:sz w:val="18"/>
                            <w:szCs w:val="20"/>
                          </w:rPr>
                        </w:pPr>
                        <w:r>
                          <w:rPr>
                            <w:rFonts w:ascii="Times New Roman" w:hAnsi="Times New Roman"/>
                            <w:b/>
                            <w:sz w:val="18"/>
                            <w:szCs w:val="20"/>
                          </w:rPr>
                          <w:t>Auteur correspondan</w:t>
                        </w:r>
                        <w:r>
                          <w:rPr>
                            <w:rFonts w:ascii="Times New Roman" w:hAnsi="Times New Roman"/>
                            <w:sz w:val="18"/>
                            <w:szCs w:val="20"/>
                          </w:rPr>
                          <w:t xml:space="preserve">t : </w:t>
                        </w:r>
                        <w:proofErr w:type="spellStart"/>
                        <w:r w:rsidR="0019304C" w:rsidRPr="00340C22">
                          <w:rPr>
                            <w:rFonts w:ascii="Times New Roman" w:hAnsi="Times New Roman"/>
                            <w:sz w:val="18"/>
                            <w:szCs w:val="20"/>
                          </w:rPr>
                          <w:t>Diatewa</w:t>
                        </w:r>
                        <w:proofErr w:type="spellEnd"/>
                        <w:r w:rsidR="0019304C" w:rsidRPr="0019304C">
                          <w:rPr>
                            <w:rFonts w:ascii="Times New Roman" w:hAnsi="Times New Roman"/>
                            <w:sz w:val="18"/>
                            <w:szCs w:val="20"/>
                          </w:rPr>
                          <w:t xml:space="preserve"> Bénédicte </w:t>
                        </w:r>
                        <w:proofErr w:type="spellStart"/>
                        <w:r w:rsidR="0019304C" w:rsidRPr="0019304C">
                          <w:rPr>
                            <w:rFonts w:ascii="Times New Roman" w:hAnsi="Times New Roman"/>
                            <w:sz w:val="18"/>
                            <w:szCs w:val="20"/>
                          </w:rPr>
                          <w:t>Marèbe</w:t>
                        </w:r>
                        <w:proofErr w:type="spellEnd"/>
                      </w:p>
                      <w:p w:rsidR="001145EE" w:rsidRPr="001145EE" w:rsidRDefault="00340C22" w:rsidP="001145EE">
                        <w:pPr>
                          <w:spacing w:line="240" w:lineRule="auto"/>
                          <w:rPr>
                            <w:rFonts w:ascii="Times New Roman" w:hAnsi="Times New Roman"/>
                            <w:sz w:val="18"/>
                            <w:szCs w:val="20"/>
                          </w:rPr>
                        </w:pPr>
                        <w:r>
                          <w:rPr>
                            <w:rFonts w:ascii="Times New Roman" w:hAnsi="Times New Roman"/>
                            <w:sz w:val="18"/>
                            <w:szCs w:val="20"/>
                          </w:rPr>
                          <w:t>M</w:t>
                        </w:r>
                        <w:r w:rsidR="00846B29">
                          <w:rPr>
                            <w:rFonts w:ascii="Times New Roman" w:hAnsi="Times New Roman"/>
                            <w:sz w:val="18"/>
                            <w:szCs w:val="20"/>
                          </w:rPr>
                          <w:t xml:space="preserve">ail : </w:t>
                        </w:r>
                        <w:hyperlink r:id="rId8" w:history="1">
                          <w:r w:rsidR="001145EE" w:rsidRPr="001145EE">
                            <w:rPr>
                              <w:rStyle w:val="Lienhypertexte"/>
                              <w:rFonts w:ascii="Times New Roman" w:hAnsi="Times New Roman"/>
                              <w:sz w:val="18"/>
                              <w:szCs w:val="20"/>
                            </w:rPr>
                            <w:t>bene.diat@gmail.com</w:t>
                          </w:r>
                        </w:hyperlink>
                        <w:r w:rsidR="0019304C">
                          <w:rPr>
                            <w:rFonts w:ascii="Times New Roman" w:hAnsi="Times New Roman"/>
                            <w:sz w:val="18"/>
                            <w:szCs w:val="20"/>
                          </w:rPr>
                          <w:t xml:space="preserve"> </w:t>
                        </w:r>
                        <w:r w:rsidR="001145EE" w:rsidRPr="001145EE">
                          <w:rPr>
                            <w:rFonts w:ascii="Times New Roman" w:hAnsi="Times New Roman"/>
                            <w:sz w:val="18"/>
                            <w:szCs w:val="20"/>
                          </w:rPr>
                          <w:t xml:space="preserve">Téléphone : 00 228 92 90 12 92 </w:t>
                        </w:r>
                      </w:p>
                      <w:p w:rsidR="00846B29" w:rsidRDefault="00846B29" w:rsidP="00846B29">
                        <w:pPr>
                          <w:spacing w:after="0" w:line="240" w:lineRule="auto"/>
                          <w:rPr>
                            <w:rFonts w:ascii="Times New Roman" w:hAnsi="Times New Roman"/>
                            <w:sz w:val="18"/>
                            <w:szCs w:val="20"/>
                          </w:rPr>
                        </w:pPr>
                        <w:r>
                          <w:rPr>
                            <w:rFonts w:ascii="Times New Roman" w:hAnsi="Times New Roman"/>
                            <w:b/>
                            <w:sz w:val="18"/>
                            <w:szCs w:val="20"/>
                          </w:rPr>
                          <w:t xml:space="preserve">Mots-clés </w:t>
                        </w:r>
                        <w:r>
                          <w:rPr>
                            <w:rFonts w:ascii="Times New Roman" w:hAnsi="Times New Roman"/>
                            <w:sz w:val="18"/>
                            <w:szCs w:val="20"/>
                          </w:rPr>
                          <w:t xml:space="preserve">: </w:t>
                        </w:r>
                        <w:r w:rsidR="0019304C">
                          <w:rPr>
                            <w:rFonts w:ascii="Times New Roman" w:hAnsi="Times New Roman"/>
                            <w:sz w:val="18"/>
                            <w:szCs w:val="20"/>
                          </w:rPr>
                          <w:t>t</w:t>
                        </w:r>
                        <w:r w:rsidR="001145EE" w:rsidRPr="001145EE">
                          <w:rPr>
                            <w:rFonts w:ascii="Times New Roman" w:hAnsi="Times New Roman"/>
                            <w:sz w:val="18"/>
                            <w:szCs w:val="20"/>
                          </w:rPr>
                          <w:t xml:space="preserve">raumatisme </w:t>
                        </w:r>
                        <w:r w:rsidR="00340C22" w:rsidRPr="001145EE">
                          <w:rPr>
                            <w:rFonts w:ascii="Times New Roman" w:hAnsi="Times New Roman"/>
                            <w:sz w:val="18"/>
                            <w:szCs w:val="20"/>
                          </w:rPr>
                          <w:t>oculaire ;</w:t>
                        </w:r>
                        <w:r w:rsidR="001145EE" w:rsidRPr="001145EE">
                          <w:rPr>
                            <w:rFonts w:ascii="Times New Roman" w:hAnsi="Times New Roman"/>
                            <w:sz w:val="18"/>
                            <w:szCs w:val="20"/>
                          </w:rPr>
                          <w:t xml:space="preserve"> </w:t>
                        </w:r>
                        <w:r w:rsidR="0019304C">
                          <w:rPr>
                            <w:rFonts w:ascii="Times New Roman" w:hAnsi="Times New Roman"/>
                            <w:sz w:val="18"/>
                            <w:szCs w:val="20"/>
                          </w:rPr>
                          <w:t>s</w:t>
                        </w:r>
                        <w:r w:rsidR="001145EE" w:rsidRPr="001145EE">
                          <w:rPr>
                            <w:rFonts w:ascii="Times New Roman" w:hAnsi="Times New Roman"/>
                            <w:sz w:val="18"/>
                            <w:szCs w:val="20"/>
                          </w:rPr>
                          <w:t xml:space="preserve">egment postérieur ; </w:t>
                        </w:r>
                        <w:r w:rsidR="0019304C">
                          <w:rPr>
                            <w:rFonts w:ascii="Times New Roman" w:hAnsi="Times New Roman"/>
                            <w:sz w:val="18"/>
                            <w:szCs w:val="20"/>
                          </w:rPr>
                          <w:t>é</w:t>
                        </w:r>
                        <w:r w:rsidR="0019304C" w:rsidRPr="001145EE">
                          <w:rPr>
                            <w:rFonts w:ascii="Times New Roman" w:hAnsi="Times New Roman"/>
                            <w:sz w:val="18"/>
                            <w:szCs w:val="20"/>
                          </w:rPr>
                          <w:t>chographie</w:t>
                        </w:r>
                        <w:r w:rsidR="0019304C">
                          <w:rPr>
                            <w:rFonts w:ascii="Times New Roman" w:hAnsi="Times New Roman"/>
                            <w:sz w:val="18"/>
                            <w:szCs w:val="20"/>
                          </w:rPr>
                          <w:t xml:space="preserve"> oculaire</w:t>
                        </w:r>
                      </w:p>
                      <w:p w:rsidR="00846B29" w:rsidRDefault="00846B29" w:rsidP="00846B29">
                        <w:pPr>
                          <w:spacing w:after="0" w:line="240" w:lineRule="auto"/>
                          <w:rPr>
                            <w:rFonts w:ascii="Times New Roman" w:hAnsi="Times New Roman"/>
                            <w:sz w:val="18"/>
                            <w:szCs w:val="20"/>
                            <w:lang w:val="en-US"/>
                          </w:rPr>
                        </w:pPr>
                        <w:r>
                          <w:rPr>
                            <w:rFonts w:ascii="Times New Roman" w:hAnsi="Times New Roman"/>
                            <w:b/>
                            <w:sz w:val="18"/>
                            <w:szCs w:val="20"/>
                            <w:lang w:val="en-US"/>
                          </w:rPr>
                          <w:t>Keywords</w:t>
                        </w:r>
                        <w:r>
                          <w:rPr>
                            <w:rFonts w:ascii="Times New Roman" w:hAnsi="Times New Roman"/>
                            <w:sz w:val="18"/>
                            <w:szCs w:val="20"/>
                            <w:lang w:val="en-US"/>
                          </w:rPr>
                          <w:t xml:space="preserve">: </w:t>
                        </w:r>
                        <w:r w:rsidR="001145EE" w:rsidRPr="001145EE">
                          <w:rPr>
                            <w:rFonts w:ascii="Times New Roman" w:hAnsi="Times New Roman"/>
                            <w:iCs/>
                            <w:sz w:val="18"/>
                            <w:szCs w:val="20"/>
                            <w:lang/>
                          </w:rPr>
                          <w:t xml:space="preserve">ocular </w:t>
                        </w:r>
                        <w:r w:rsidR="0019304C">
                          <w:rPr>
                            <w:rFonts w:ascii="Times New Roman" w:hAnsi="Times New Roman"/>
                            <w:iCs/>
                            <w:sz w:val="18"/>
                            <w:szCs w:val="20"/>
                            <w:lang/>
                          </w:rPr>
                          <w:t>trauma; posterior segment; o</w:t>
                        </w:r>
                        <w:r w:rsidR="001145EE" w:rsidRPr="001145EE">
                          <w:rPr>
                            <w:rFonts w:ascii="Times New Roman" w:hAnsi="Times New Roman"/>
                            <w:iCs/>
                            <w:sz w:val="18"/>
                            <w:szCs w:val="20"/>
                            <w:lang/>
                          </w:rPr>
                          <w:t>cular</w:t>
                        </w:r>
                        <w:r w:rsidR="0019304C">
                          <w:rPr>
                            <w:rFonts w:ascii="Times New Roman" w:hAnsi="Times New Roman"/>
                            <w:iCs/>
                            <w:sz w:val="18"/>
                            <w:szCs w:val="20"/>
                            <w:lang/>
                          </w:rPr>
                          <w:t xml:space="preserve"> ultrasound</w:t>
                        </w:r>
                      </w:p>
                      <w:p w:rsidR="00846B29" w:rsidRDefault="00846B29" w:rsidP="00846B29">
                        <w:pPr>
                          <w:spacing w:after="0" w:line="240" w:lineRule="auto"/>
                          <w:rPr>
                            <w:rFonts w:ascii="Times New Roman" w:hAnsi="Times New Roman"/>
                            <w:sz w:val="20"/>
                            <w:szCs w:val="20"/>
                            <w:lang w:val="en-US"/>
                          </w:rPr>
                        </w:pPr>
                      </w:p>
                    </w:txbxContent>
                  </v:textbox>
                </v:shape>
              </w:pict>
            </w:r>
          </w:p>
        </w:tc>
        <w:tc>
          <w:tcPr>
            <w:tcW w:w="7088" w:type="dxa"/>
            <w:shd w:val="clear" w:color="auto" w:fill="D3DFEE"/>
            <w:hideMark/>
          </w:tcPr>
          <w:p w:rsidR="00846B29" w:rsidRDefault="00846B29">
            <w:pPr>
              <w:spacing w:after="0" w:line="240" w:lineRule="auto"/>
              <w:ind w:left="34"/>
              <w:jc w:val="both"/>
              <w:rPr>
                <w:rFonts w:ascii="Times New Roman" w:hAnsi="Times New Roman"/>
                <w:b/>
                <w:bCs/>
                <w:iCs/>
                <w:sz w:val="20"/>
                <w:szCs w:val="18"/>
              </w:rPr>
            </w:pPr>
            <w:r>
              <w:rPr>
                <w:rFonts w:ascii="Times New Roman" w:hAnsi="Times New Roman"/>
                <w:b/>
                <w:bCs/>
                <w:iCs/>
                <w:sz w:val="20"/>
                <w:szCs w:val="18"/>
              </w:rPr>
              <w:t xml:space="preserve">RÉSUMÉ </w:t>
            </w:r>
          </w:p>
        </w:tc>
      </w:tr>
      <w:tr w:rsidR="00846B29" w:rsidTr="00846B29">
        <w:trPr>
          <w:trHeight w:val="2930"/>
        </w:trPr>
        <w:tc>
          <w:tcPr>
            <w:tcW w:w="0" w:type="auto"/>
            <w:vMerge/>
            <w:vAlign w:val="center"/>
            <w:hideMark/>
          </w:tcPr>
          <w:p w:rsidR="00846B29" w:rsidRDefault="00846B29">
            <w:pPr>
              <w:spacing w:after="0" w:line="240" w:lineRule="auto"/>
              <w:rPr>
                <w:b/>
                <w:bCs/>
                <w:color w:val="365F91"/>
                <w:sz w:val="20"/>
                <w:szCs w:val="18"/>
                <w:vertAlign w:val="superscript"/>
              </w:rPr>
            </w:pPr>
          </w:p>
        </w:tc>
        <w:tc>
          <w:tcPr>
            <w:tcW w:w="7088" w:type="dxa"/>
            <w:hideMark/>
          </w:tcPr>
          <w:p w:rsidR="00846B29" w:rsidRDefault="00846B29">
            <w:pPr>
              <w:spacing w:after="0" w:line="240" w:lineRule="auto"/>
              <w:jc w:val="both"/>
              <w:rPr>
                <w:rFonts w:ascii="Times New Roman" w:hAnsi="Times New Roman"/>
                <w:sz w:val="20"/>
                <w:szCs w:val="18"/>
                <w:lang w:bidi="fr-FR"/>
              </w:rPr>
            </w:pPr>
            <w:r w:rsidRPr="001145EE">
              <w:rPr>
                <w:rFonts w:ascii="Times New Roman" w:hAnsi="Times New Roman"/>
                <w:b/>
                <w:sz w:val="18"/>
                <w:szCs w:val="18"/>
                <w:lang w:bidi="fr-FR"/>
              </w:rPr>
              <w:t>Introduction.</w:t>
            </w:r>
            <w:r w:rsidRPr="001145EE">
              <w:rPr>
                <w:rFonts w:ascii="Times New Roman" w:hAnsi="Times New Roman"/>
                <w:sz w:val="18"/>
                <w:szCs w:val="18"/>
                <w:lang w:bidi="fr-FR"/>
              </w:rPr>
              <w:t xml:space="preserve"> Au cours des traumatismes oculaires, l’échographie oculaire est capitale dans le bilan lésionnel quand les milieux transparents deviennent opaques. L’objectif de ce travail était de décrire les aspects échographiques des lésions du segment postérieur des patients présentant un traumatisme oculaire. </w:t>
            </w:r>
            <w:r w:rsidRPr="001145EE">
              <w:rPr>
                <w:rFonts w:ascii="Times New Roman" w:hAnsi="Times New Roman"/>
                <w:b/>
                <w:bCs/>
                <w:sz w:val="18"/>
                <w:szCs w:val="18"/>
                <w:lang w:bidi="fr-FR"/>
              </w:rPr>
              <w:t>Patients et Méthodes.</w:t>
            </w:r>
            <w:r w:rsidRPr="001145EE">
              <w:rPr>
                <w:rFonts w:ascii="Times New Roman" w:hAnsi="Times New Roman"/>
                <w:sz w:val="18"/>
                <w:szCs w:val="18"/>
                <w:lang w:bidi="fr-FR"/>
              </w:rPr>
              <w:t xml:space="preserve"> Nous avons mené une étude prospective et descriptive, effectuée dans le service d’ophtalmologie du Centre Hospitalier Universitaire-Campus de Lomé. Elle s’est déroulée de janvier 2018 à décembre 2019. Les patients ayant présenté un traumatisme oculaire et réalisé une échographie oculaire en mode B, ont été inclus dans l’étude. </w:t>
            </w:r>
            <w:r w:rsidRPr="001145EE">
              <w:rPr>
                <w:rFonts w:ascii="Times New Roman" w:hAnsi="Times New Roman"/>
                <w:b/>
                <w:sz w:val="18"/>
                <w:szCs w:val="18"/>
                <w:lang w:bidi="fr-FR"/>
              </w:rPr>
              <w:t>Résultats.</w:t>
            </w:r>
            <w:r w:rsidRPr="001145EE">
              <w:rPr>
                <w:rFonts w:ascii="Times New Roman" w:hAnsi="Times New Roman"/>
                <w:sz w:val="18"/>
                <w:szCs w:val="18"/>
                <w:lang w:bidi="fr-FR"/>
              </w:rPr>
              <w:t xml:space="preserve"> Sur 80 patients, 52 (65 %) étaient des hommes. L’âge moyen des patients était de 22,65 ± 16,37 ans. Le traumatisme oculaire était unilatéral chez tous les patients avec une prédominance l’œil droit (55 %). La contusion était la variété </w:t>
            </w:r>
            <w:proofErr w:type="spellStart"/>
            <w:r w:rsidRPr="001145EE">
              <w:rPr>
                <w:rFonts w:ascii="Times New Roman" w:hAnsi="Times New Roman"/>
                <w:sz w:val="18"/>
                <w:szCs w:val="18"/>
                <w:lang w:bidi="fr-FR"/>
              </w:rPr>
              <w:t>anatomo-clinique</w:t>
            </w:r>
            <w:proofErr w:type="spellEnd"/>
            <w:r w:rsidRPr="001145EE">
              <w:rPr>
                <w:rFonts w:ascii="Times New Roman" w:hAnsi="Times New Roman"/>
                <w:sz w:val="18"/>
                <w:szCs w:val="18"/>
                <w:lang w:bidi="fr-FR"/>
              </w:rPr>
              <w:t xml:space="preserve"> prédominante (72,75 %). Le fond d’œil était inaccessible dans 90 % des cas. Les lésions échographiques post traumatiques étaient dominées par l’hémorragie intra vitréenne (HIV) (37,1%) et le décollement de rétine (DR) (25,7%). Elles étaient isolées et associées entre elles et à d’autres lésions (décollement postérieur du vitré, hémorragie sous rétinienne). </w:t>
            </w:r>
            <w:r w:rsidRPr="001145EE">
              <w:rPr>
                <w:rFonts w:ascii="Times New Roman" w:hAnsi="Times New Roman"/>
                <w:b/>
                <w:sz w:val="18"/>
                <w:szCs w:val="18"/>
                <w:lang w:bidi="fr-FR"/>
              </w:rPr>
              <w:t>Conclusion.</w:t>
            </w:r>
            <w:r w:rsidRPr="001145EE">
              <w:rPr>
                <w:rFonts w:ascii="Times New Roman" w:hAnsi="Times New Roman"/>
                <w:sz w:val="18"/>
                <w:szCs w:val="18"/>
                <w:lang w:bidi="fr-FR"/>
              </w:rPr>
              <w:t xml:space="preserve"> Ces résultats indiquent que, dans notre contrée, les lésions post-traumatiques du segment postérieur de l’œil sont fréquentes et multiformes.</w:t>
            </w:r>
          </w:p>
        </w:tc>
      </w:tr>
      <w:tr w:rsidR="00846B29" w:rsidTr="00846B29">
        <w:trPr>
          <w:trHeight w:val="184"/>
        </w:trPr>
        <w:tc>
          <w:tcPr>
            <w:tcW w:w="3085" w:type="dxa"/>
            <w:vMerge w:val="restart"/>
            <w:shd w:val="clear" w:color="auto" w:fill="D3DFEE"/>
          </w:tcPr>
          <w:p w:rsidR="00846B29" w:rsidRDefault="00846B29">
            <w:pPr>
              <w:rPr>
                <w:b/>
                <w:bCs/>
                <w:color w:val="365F91"/>
                <w:sz w:val="20"/>
                <w:szCs w:val="18"/>
                <w:vertAlign w:val="superscript"/>
              </w:rPr>
            </w:pPr>
          </w:p>
        </w:tc>
        <w:tc>
          <w:tcPr>
            <w:tcW w:w="7088" w:type="dxa"/>
            <w:shd w:val="clear" w:color="auto" w:fill="D3DFEE"/>
            <w:hideMark/>
          </w:tcPr>
          <w:p w:rsidR="00846B29" w:rsidRDefault="00846B29">
            <w:pPr>
              <w:spacing w:after="0" w:line="240" w:lineRule="auto"/>
              <w:ind w:left="34"/>
              <w:jc w:val="both"/>
              <w:rPr>
                <w:rFonts w:ascii="Times New Roman" w:hAnsi="Times New Roman"/>
                <w:b/>
                <w:bCs/>
                <w:iCs/>
                <w:sz w:val="20"/>
                <w:szCs w:val="18"/>
              </w:rPr>
            </w:pPr>
            <w:r>
              <w:rPr>
                <w:rFonts w:ascii="Times New Roman" w:hAnsi="Times New Roman"/>
                <w:b/>
                <w:bCs/>
                <w:iCs/>
                <w:sz w:val="20"/>
                <w:szCs w:val="18"/>
              </w:rPr>
              <w:t>ABSTRACT</w:t>
            </w:r>
          </w:p>
        </w:tc>
      </w:tr>
      <w:tr w:rsidR="00846B29" w:rsidRPr="00846B29" w:rsidTr="00846B29">
        <w:trPr>
          <w:trHeight w:val="2649"/>
        </w:trPr>
        <w:tc>
          <w:tcPr>
            <w:tcW w:w="0" w:type="auto"/>
            <w:vMerge/>
            <w:vAlign w:val="center"/>
            <w:hideMark/>
          </w:tcPr>
          <w:p w:rsidR="00846B29" w:rsidRDefault="00846B29">
            <w:pPr>
              <w:spacing w:after="0" w:line="240" w:lineRule="auto"/>
              <w:rPr>
                <w:b/>
                <w:bCs/>
                <w:color w:val="365F91"/>
                <w:sz w:val="20"/>
                <w:szCs w:val="18"/>
                <w:vertAlign w:val="superscript"/>
              </w:rPr>
            </w:pPr>
          </w:p>
        </w:tc>
        <w:tc>
          <w:tcPr>
            <w:tcW w:w="7088" w:type="dxa"/>
            <w:hideMark/>
          </w:tcPr>
          <w:p w:rsidR="001145EE" w:rsidRPr="001145EE" w:rsidRDefault="001145EE" w:rsidP="001145EE">
            <w:pPr>
              <w:spacing w:after="0" w:line="240" w:lineRule="auto"/>
              <w:jc w:val="both"/>
              <w:rPr>
                <w:rFonts w:ascii="Times New Roman" w:hAnsi="Times New Roman"/>
                <w:iCs/>
                <w:sz w:val="18"/>
                <w:szCs w:val="18"/>
                <w:lang/>
              </w:rPr>
            </w:pPr>
            <w:r w:rsidRPr="001145EE">
              <w:rPr>
                <w:rFonts w:ascii="Times New Roman" w:hAnsi="Times New Roman"/>
                <w:b/>
                <w:bCs/>
                <w:iCs/>
                <w:sz w:val="18"/>
                <w:szCs w:val="18"/>
                <w:lang w:val="en-US"/>
              </w:rPr>
              <w:t>Introduction.</w:t>
            </w:r>
            <w:r w:rsidRPr="001145EE">
              <w:rPr>
                <w:rFonts w:ascii="Times New Roman" w:hAnsi="Times New Roman"/>
                <w:iCs/>
                <w:sz w:val="18"/>
                <w:szCs w:val="18"/>
                <w:lang w:val="en-US"/>
              </w:rPr>
              <w:t xml:space="preserve"> During ocular trauma, the </w:t>
            </w:r>
            <w:r w:rsidRPr="001145EE">
              <w:rPr>
                <w:rFonts w:ascii="Times New Roman" w:hAnsi="Times New Roman"/>
                <w:iCs/>
                <w:sz w:val="18"/>
                <w:szCs w:val="18"/>
                <w:lang/>
              </w:rPr>
              <w:t xml:space="preserve">ocular ultrasound is essential in the lesion assessment when the transparent media become opaque. The objective o this </w:t>
            </w:r>
            <w:proofErr w:type="spellStart"/>
            <w:r w:rsidRPr="001145EE">
              <w:rPr>
                <w:rFonts w:ascii="Times New Roman" w:hAnsi="Times New Roman"/>
                <w:iCs/>
                <w:sz w:val="18"/>
                <w:szCs w:val="18"/>
                <w:lang/>
              </w:rPr>
              <w:t>stu</w:t>
            </w:r>
            <w:r w:rsidRPr="001145EE">
              <w:rPr>
                <w:rFonts w:ascii="Times New Roman" w:hAnsi="Times New Roman"/>
                <w:iCs/>
                <w:sz w:val="18"/>
                <w:szCs w:val="18"/>
                <w:lang w:val="en-US"/>
              </w:rPr>
              <w:t>dy</w:t>
            </w:r>
            <w:proofErr w:type="spellEnd"/>
            <w:r w:rsidRPr="001145EE">
              <w:rPr>
                <w:rFonts w:ascii="Times New Roman" w:hAnsi="Times New Roman"/>
                <w:iCs/>
                <w:sz w:val="18"/>
                <w:szCs w:val="18"/>
                <w:lang w:val="en-US"/>
              </w:rPr>
              <w:t xml:space="preserve"> was</w:t>
            </w:r>
            <w:r w:rsidRPr="001145EE">
              <w:rPr>
                <w:rFonts w:ascii="Times New Roman" w:hAnsi="Times New Roman"/>
                <w:iCs/>
                <w:sz w:val="18"/>
                <w:szCs w:val="18"/>
                <w:lang/>
              </w:rPr>
              <w:t xml:space="preserve"> to describe the epidemiological and clinical profile and ultrasound aspects of lesions of the posterior segment in patients with ocular trauma. </w:t>
            </w:r>
            <w:r w:rsidRPr="001145EE">
              <w:rPr>
                <w:rFonts w:ascii="Times New Roman" w:hAnsi="Times New Roman"/>
                <w:b/>
                <w:bCs/>
                <w:iCs/>
                <w:sz w:val="18"/>
                <w:szCs w:val="18"/>
                <w:lang/>
              </w:rPr>
              <w:t>Patients and</w:t>
            </w:r>
            <w:r w:rsidRPr="001145EE">
              <w:rPr>
                <w:rFonts w:ascii="Times New Roman" w:hAnsi="Times New Roman"/>
                <w:iCs/>
                <w:sz w:val="18"/>
                <w:szCs w:val="18"/>
                <w:lang/>
              </w:rPr>
              <w:t xml:space="preserve"> </w:t>
            </w:r>
            <w:r w:rsidRPr="001145EE">
              <w:rPr>
                <w:rFonts w:ascii="Times New Roman" w:hAnsi="Times New Roman"/>
                <w:b/>
                <w:bCs/>
                <w:iCs/>
                <w:sz w:val="18"/>
                <w:szCs w:val="18"/>
                <w:lang/>
              </w:rPr>
              <w:t xml:space="preserve">Methods. </w:t>
            </w:r>
            <w:r w:rsidRPr="001145EE">
              <w:rPr>
                <w:rFonts w:ascii="Times New Roman" w:hAnsi="Times New Roman"/>
                <w:bCs/>
                <w:iCs/>
                <w:sz w:val="18"/>
                <w:szCs w:val="18"/>
                <w:lang/>
              </w:rPr>
              <w:t>We con</w:t>
            </w:r>
            <w:r w:rsidRPr="001145EE">
              <w:rPr>
                <w:rFonts w:ascii="Times New Roman" w:hAnsi="Times New Roman"/>
                <w:bCs/>
                <w:iCs/>
                <w:sz w:val="18"/>
                <w:szCs w:val="18"/>
                <w:lang w:val="en-US"/>
              </w:rPr>
              <w:t>ducted a</w:t>
            </w:r>
            <w:r w:rsidRPr="001145EE">
              <w:rPr>
                <w:rFonts w:ascii="Times New Roman" w:hAnsi="Times New Roman"/>
                <w:iCs/>
                <w:sz w:val="18"/>
                <w:szCs w:val="18"/>
                <w:lang/>
              </w:rPr>
              <w:t xml:space="preserve"> prospective and descriptive study, carried out</w:t>
            </w:r>
            <w:r w:rsidRPr="001145EE">
              <w:rPr>
                <w:rFonts w:ascii="Times New Roman" w:hAnsi="Times New Roman"/>
                <w:iCs/>
                <w:sz w:val="18"/>
                <w:szCs w:val="18"/>
                <w:lang w:val="en-US"/>
              </w:rPr>
              <w:t xml:space="preserve"> at the department of ophthalmology in Campus-University Teaching Hospital, </w:t>
            </w:r>
            <w:proofErr w:type="spellStart"/>
            <w:r w:rsidRPr="001145EE">
              <w:rPr>
                <w:rFonts w:ascii="Times New Roman" w:hAnsi="Times New Roman"/>
                <w:iCs/>
                <w:sz w:val="18"/>
                <w:szCs w:val="18"/>
                <w:lang w:val="en-US"/>
              </w:rPr>
              <w:t>Lomé</w:t>
            </w:r>
            <w:proofErr w:type="spellEnd"/>
            <w:r w:rsidRPr="001145EE">
              <w:rPr>
                <w:rFonts w:ascii="Times New Roman" w:hAnsi="Times New Roman"/>
                <w:iCs/>
                <w:sz w:val="18"/>
                <w:szCs w:val="18"/>
                <w:lang w:val="en-US"/>
              </w:rPr>
              <w:t xml:space="preserve">, </w:t>
            </w:r>
            <w:r w:rsidRPr="001145EE">
              <w:rPr>
                <w:rFonts w:ascii="Times New Roman" w:hAnsi="Times New Roman"/>
                <w:iCs/>
                <w:sz w:val="18"/>
                <w:szCs w:val="18"/>
                <w:lang/>
              </w:rPr>
              <w:t xml:space="preserve">from January 2018 to December 2019. Only patients with an ocular trauma and who had performed an ocular ultrasound in mode </w:t>
            </w:r>
            <w:proofErr w:type="gramStart"/>
            <w:r w:rsidRPr="001145EE">
              <w:rPr>
                <w:rFonts w:ascii="Times New Roman" w:hAnsi="Times New Roman"/>
                <w:iCs/>
                <w:sz w:val="18"/>
                <w:szCs w:val="18"/>
                <w:lang/>
              </w:rPr>
              <w:t>B,</w:t>
            </w:r>
            <w:proofErr w:type="gramEnd"/>
            <w:r w:rsidRPr="001145EE">
              <w:rPr>
                <w:rFonts w:ascii="Times New Roman" w:hAnsi="Times New Roman"/>
                <w:iCs/>
                <w:sz w:val="18"/>
                <w:szCs w:val="18"/>
                <w:lang/>
              </w:rPr>
              <w:t xml:space="preserve"> were included in the study. </w:t>
            </w:r>
            <w:r w:rsidRPr="001145EE">
              <w:rPr>
                <w:rFonts w:ascii="Times New Roman" w:hAnsi="Times New Roman"/>
                <w:b/>
                <w:bCs/>
                <w:iCs/>
                <w:sz w:val="18"/>
                <w:szCs w:val="18"/>
                <w:lang/>
              </w:rPr>
              <w:t>Results.</w:t>
            </w:r>
            <w:r w:rsidRPr="001145EE">
              <w:rPr>
                <w:rFonts w:ascii="Times New Roman" w:hAnsi="Times New Roman"/>
                <w:iCs/>
                <w:sz w:val="18"/>
                <w:szCs w:val="18"/>
                <w:lang/>
              </w:rPr>
              <w:t xml:space="preserve"> Of a total of 80 patients, 52 (65%) were males. The mean age was 22.65 ± 16.37 years. Ocular trauma was unilateral in all patients with a predominance of the right eye (55%). Contusion was the predominant anatomo-clinical variety (72.75%). The </w:t>
            </w:r>
            <w:proofErr w:type="spellStart"/>
            <w:r w:rsidRPr="001145EE">
              <w:rPr>
                <w:rFonts w:ascii="Times New Roman" w:hAnsi="Times New Roman"/>
                <w:iCs/>
                <w:sz w:val="18"/>
                <w:szCs w:val="18"/>
                <w:lang/>
              </w:rPr>
              <w:t>fundus</w:t>
            </w:r>
            <w:proofErr w:type="spellEnd"/>
            <w:r w:rsidRPr="001145EE">
              <w:rPr>
                <w:rFonts w:ascii="Times New Roman" w:hAnsi="Times New Roman"/>
                <w:iCs/>
                <w:sz w:val="18"/>
                <w:szCs w:val="18"/>
                <w:lang/>
              </w:rPr>
              <w:t xml:space="preserve"> was inaccessible in 90% of cases. Ultrasound </w:t>
            </w:r>
            <w:r w:rsidRPr="001145EE">
              <w:rPr>
                <w:rFonts w:ascii="Times New Roman" w:hAnsi="Times New Roman"/>
                <w:iCs/>
                <w:sz w:val="18"/>
                <w:szCs w:val="18"/>
                <w:lang w:val="en-US"/>
              </w:rPr>
              <w:t xml:space="preserve">post traumatic lesions were dominated by </w:t>
            </w:r>
            <w:r w:rsidRPr="001145EE">
              <w:rPr>
                <w:rFonts w:ascii="Times New Roman" w:hAnsi="Times New Roman"/>
                <w:iCs/>
                <w:sz w:val="18"/>
                <w:szCs w:val="18"/>
                <w:lang/>
              </w:rPr>
              <w:t>intra-vitreous hemorrhage (</w:t>
            </w:r>
            <w:proofErr w:type="spellStart"/>
            <w:r w:rsidRPr="001145EE">
              <w:rPr>
                <w:rFonts w:ascii="Times New Roman" w:hAnsi="Times New Roman"/>
                <w:iCs/>
                <w:sz w:val="18"/>
                <w:szCs w:val="18"/>
                <w:lang/>
              </w:rPr>
              <w:t>IVH</w:t>
            </w:r>
            <w:proofErr w:type="spellEnd"/>
            <w:r w:rsidRPr="001145EE">
              <w:rPr>
                <w:rFonts w:ascii="Times New Roman" w:hAnsi="Times New Roman"/>
                <w:iCs/>
                <w:sz w:val="18"/>
                <w:szCs w:val="18"/>
                <w:lang/>
              </w:rPr>
              <w:t xml:space="preserve">) (37.1%) and retinal detachment (RD) (25.7%). These lesions were isolated and associated with other lesions (posterior vitreous detachment, </w:t>
            </w:r>
            <w:proofErr w:type="spellStart"/>
            <w:r w:rsidRPr="001145EE">
              <w:rPr>
                <w:rFonts w:ascii="Times New Roman" w:hAnsi="Times New Roman"/>
                <w:iCs/>
                <w:sz w:val="18"/>
                <w:szCs w:val="18"/>
                <w:lang/>
              </w:rPr>
              <w:t>subretinal</w:t>
            </w:r>
            <w:proofErr w:type="spellEnd"/>
            <w:r w:rsidRPr="001145EE">
              <w:rPr>
                <w:rFonts w:ascii="Times New Roman" w:hAnsi="Times New Roman"/>
                <w:iCs/>
                <w:sz w:val="18"/>
                <w:szCs w:val="18"/>
                <w:lang/>
              </w:rPr>
              <w:t xml:space="preserve"> hemorrhage). </w:t>
            </w:r>
            <w:r w:rsidRPr="001145EE">
              <w:rPr>
                <w:rFonts w:ascii="Times New Roman" w:hAnsi="Times New Roman"/>
                <w:b/>
                <w:bCs/>
                <w:iCs/>
                <w:sz w:val="18"/>
                <w:szCs w:val="18"/>
                <w:lang/>
              </w:rPr>
              <w:t>Conclusion.</w:t>
            </w:r>
            <w:r w:rsidRPr="001145EE">
              <w:rPr>
                <w:rFonts w:ascii="Times New Roman" w:hAnsi="Times New Roman"/>
                <w:iCs/>
                <w:sz w:val="18"/>
                <w:szCs w:val="18"/>
                <w:lang/>
              </w:rPr>
              <w:t xml:space="preserve"> </w:t>
            </w:r>
            <w:r w:rsidRPr="001145EE">
              <w:rPr>
                <w:rFonts w:ascii="Times New Roman" w:hAnsi="Times New Roman"/>
                <w:sz w:val="18"/>
                <w:szCs w:val="18"/>
                <w:lang/>
              </w:rPr>
              <w:t>These results indicate that, in our setting, the post-traumatic lesions of the posterior segment are frequent and multiform.</w:t>
            </w:r>
          </w:p>
          <w:p w:rsidR="00846B29" w:rsidRPr="001145EE" w:rsidRDefault="00846B29">
            <w:pPr>
              <w:spacing w:after="0" w:line="240" w:lineRule="auto"/>
              <w:jc w:val="both"/>
              <w:rPr>
                <w:rFonts w:ascii="Times New Roman" w:hAnsi="Times New Roman"/>
                <w:sz w:val="18"/>
                <w:szCs w:val="18"/>
                <w:lang/>
              </w:rPr>
            </w:pPr>
          </w:p>
        </w:tc>
      </w:tr>
    </w:tbl>
    <w:p w:rsidR="00846B29" w:rsidRPr="005A5259" w:rsidRDefault="00846B29" w:rsidP="00846B29">
      <w:pPr>
        <w:spacing w:after="0" w:line="240" w:lineRule="auto"/>
        <w:jc w:val="both"/>
        <w:rPr>
          <w:rFonts w:ascii="Times New Roman" w:hAnsi="Times New Roman"/>
          <w:sz w:val="20"/>
          <w:szCs w:val="20"/>
          <w:lang w:val="en-US"/>
        </w:rPr>
      </w:pPr>
    </w:p>
    <w:p w:rsidR="005A5259" w:rsidRDefault="005A5259" w:rsidP="00846B29">
      <w:pPr>
        <w:spacing w:after="0" w:line="240" w:lineRule="auto"/>
        <w:jc w:val="both"/>
        <w:rPr>
          <w:rFonts w:ascii="Times New Roman" w:hAnsi="Times New Roman" w:cs="Times New Roman"/>
          <w:sz w:val="20"/>
          <w:szCs w:val="20"/>
          <w:lang w:val="en-US"/>
        </w:rPr>
      </w:pPr>
    </w:p>
    <w:p w:rsidR="005A5259" w:rsidRDefault="005A5259" w:rsidP="00846B29">
      <w:pPr>
        <w:spacing w:after="0" w:line="240" w:lineRule="auto"/>
        <w:jc w:val="both"/>
        <w:rPr>
          <w:rFonts w:ascii="Times New Roman" w:hAnsi="Times New Roman" w:cs="Times New Roman"/>
          <w:sz w:val="20"/>
          <w:szCs w:val="20"/>
          <w:lang w:val="en-US"/>
        </w:rPr>
        <w:sectPr w:rsidR="005A5259" w:rsidSect="00846B29">
          <w:headerReference w:type="default" r:id="rId9"/>
          <w:footerReference w:type="default" r:id="rId10"/>
          <w:pgSz w:w="11906" w:h="16838" w:code="9"/>
          <w:pgMar w:top="1134" w:right="851" w:bottom="1418" w:left="1134" w:header="708" w:footer="708" w:gutter="0"/>
          <w:cols w:space="708"/>
          <w:docGrid w:linePitch="360"/>
        </w:sectPr>
      </w:pPr>
    </w:p>
    <w:p w:rsidR="00AC46EA" w:rsidRPr="00846B29" w:rsidRDefault="007A480D" w:rsidP="005A5259">
      <w:pPr>
        <w:spacing w:after="40" w:line="240" w:lineRule="auto"/>
        <w:jc w:val="both"/>
        <w:rPr>
          <w:rFonts w:ascii="Times New Roman" w:hAnsi="Times New Roman" w:cs="Times New Roman"/>
          <w:b/>
          <w:sz w:val="20"/>
          <w:szCs w:val="20"/>
        </w:rPr>
      </w:pPr>
      <w:r w:rsidRPr="00846B29">
        <w:rPr>
          <w:rFonts w:ascii="Times New Roman" w:hAnsi="Times New Roman" w:cs="Times New Roman"/>
          <w:b/>
          <w:sz w:val="20"/>
          <w:szCs w:val="20"/>
        </w:rPr>
        <w:t>INTRODUCTION</w:t>
      </w:r>
    </w:p>
    <w:p w:rsidR="00FE3BA7" w:rsidRPr="00846B29" w:rsidRDefault="00FE3BA7" w:rsidP="00846B29">
      <w:pPr>
        <w:autoSpaceDE w:val="0"/>
        <w:autoSpaceDN w:val="0"/>
        <w:adjustRightInd w:val="0"/>
        <w:spacing w:after="0" w:line="240" w:lineRule="auto"/>
        <w:jc w:val="both"/>
        <w:rPr>
          <w:rFonts w:ascii="Times New Roman" w:hAnsi="Times New Roman" w:cs="Times New Roman"/>
          <w:sz w:val="20"/>
          <w:szCs w:val="20"/>
        </w:rPr>
      </w:pPr>
      <w:bookmarkStart w:id="1" w:name="_Hlk64994821"/>
      <w:r w:rsidRPr="00846B29">
        <w:rPr>
          <w:rFonts w:ascii="Times New Roman" w:hAnsi="Times New Roman" w:cs="Times New Roman"/>
          <w:sz w:val="20"/>
          <w:szCs w:val="20"/>
        </w:rPr>
        <w:t>Les traumatismes oculaires sont des entités pathologiques qui peuvent conduire à la cécité</w:t>
      </w:r>
      <w:r w:rsidR="00103296" w:rsidRPr="00846B29">
        <w:rPr>
          <w:rFonts w:ascii="Times New Roman" w:hAnsi="Times New Roman" w:cs="Times New Roman"/>
          <w:sz w:val="20"/>
          <w:szCs w:val="20"/>
        </w:rPr>
        <w:t xml:space="preserve"> [1–2]</w:t>
      </w:r>
      <w:r w:rsidRPr="00846B29">
        <w:rPr>
          <w:rFonts w:ascii="Times New Roman" w:hAnsi="Times New Roman" w:cs="Times New Roman"/>
          <w:sz w:val="20"/>
          <w:szCs w:val="20"/>
        </w:rPr>
        <w:t xml:space="preserve">. </w:t>
      </w:r>
      <w:bookmarkEnd w:id="1"/>
      <w:r w:rsidRPr="00846B29">
        <w:rPr>
          <w:rFonts w:ascii="Times New Roman" w:hAnsi="Times New Roman" w:cs="Times New Roman"/>
          <w:sz w:val="20"/>
          <w:szCs w:val="20"/>
        </w:rPr>
        <w:t>En milieu hospitalier et selon les études, la fréquence des traumatismes oculaires varie entre 2 et 17 %</w:t>
      </w:r>
      <w:r w:rsidR="00103296" w:rsidRPr="00846B29">
        <w:rPr>
          <w:rFonts w:ascii="Times New Roman" w:hAnsi="Times New Roman" w:cs="Times New Roman"/>
          <w:sz w:val="20"/>
          <w:szCs w:val="20"/>
        </w:rPr>
        <w:t xml:space="preserve"> [1, 3]</w:t>
      </w:r>
      <w:r w:rsidRPr="00846B29">
        <w:rPr>
          <w:rFonts w:ascii="Times New Roman" w:hAnsi="Times New Roman" w:cs="Times New Roman"/>
          <w:sz w:val="20"/>
          <w:szCs w:val="20"/>
        </w:rPr>
        <w:t>. Au Togo, elle est estimée à 7,6 %</w:t>
      </w:r>
      <w:r w:rsidR="00103296" w:rsidRPr="00846B29">
        <w:rPr>
          <w:rFonts w:ascii="Times New Roman" w:hAnsi="Times New Roman" w:cs="Times New Roman"/>
          <w:sz w:val="20"/>
          <w:szCs w:val="20"/>
        </w:rPr>
        <w:t xml:space="preserve"> [4]</w:t>
      </w:r>
      <w:r w:rsidR="005B57A7" w:rsidRPr="00846B29">
        <w:rPr>
          <w:rFonts w:ascii="Times New Roman" w:hAnsi="Times New Roman" w:cs="Times New Roman"/>
          <w:sz w:val="20"/>
          <w:szCs w:val="20"/>
        </w:rPr>
        <w:t>.</w:t>
      </w:r>
    </w:p>
    <w:p w:rsidR="002A6B18" w:rsidRPr="00846B29" w:rsidRDefault="00FE3BA7" w:rsidP="00846B29">
      <w:pPr>
        <w:autoSpaceDE w:val="0"/>
        <w:autoSpaceDN w:val="0"/>
        <w:adjustRightInd w:val="0"/>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Les traumatismes oculaires peuvent occasionner des lésions au niveau des segments antérieur et postérieur</w:t>
      </w:r>
      <w:r w:rsidR="00103296" w:rsidRPr="00846B29">
        <w:rPr>
          <w:rFonts w:ascii="Times New Roman" w:hAnsi="Times New Roman" w:cs="Times New Roman"/>
          <w:sz w:val="20"/>
          <w:szCs w:val="20"/>
        </w:rPr>
        <w:t xml:space="preserve"> [2]</w:t>
      </w:r>
      <w:r w:rsidRPr="00846B29">
        <w:rPr>
          <w:rFonts w:ascii="Times New Roman" w:hAnsi="Times New Roman" w:cs="Times New Roman"/>
          <w:sz w:val="20"/>
          <w:szCs w:val="20"/>
        </w:rPr>
        <w:t>. Après un traumatisme oculaire</w:t>
      </w:r>
      <w:r w:rsidR="00F00307" w:rsidRPr="00846B29">
        <w:rPr>
          <w:rFonts w:ascii="Times New Roman" w:hAnsi="Times New Roman" w:cs="Times New Roman"/>
          <w:sz w:val="20"/>
          <w:szCs w:val="20"/>
        </w:rPr>
        <w:t xml:space="preserve">, quand les milieux transparents </w:t>
      </w:r>
      <w:r w:rsidR="00CC4FA1" w:rsidRPr="00846B29">
        <w:rPr>
          <w:rFonts w:ascii="Times New Roman" w:hAnsi="Times New Roman" w:cs="Times New Roman"/>
          <w:sz w:val="20"/>
          <w:szCs w:val="20"/>
        </w:rPr>
        <w:t>sont</w:t>
      </w:r>
      <w:r w:rsidR="00F00307" w:rsidRPr="00846B29">
        <w:rPr>
          <w:rFonts w:ascii="Times New Roman" w:hAnsi="Times New Roman" w:cs="Times New Roman"/>
          <w:sz w:val="20"/>
          <w:szCs w:val="20"/>
        </w:rPr>
        <w:t xml:space="preserve"> opaques, l’exploration du segment postérieur </w:t>
      </w:r>
      <w:r w:rsidR="009C4BE6" w:rsidRPr="00846B29">
        <w:rPr>
          <w:rFonts w:ascii="Times New Roman" w:hAnsi="Times New Roman" w:cs="Times New Roman"/>
          <w:sz w:val="20"/>
          <w:szCs w:val="20"/>
        </w:rPr>
        <w:t xml:space="preserve">au fond d’œil </w:t>
      </w:r>
      <w:r w:rsidR="00F00307" w:rsidRPr="00846B29">
        <w:rPr>
          <w:rFonts w:ascii="Times New Roman" w:hAnsi="Times New Roman" w:cs="Times New Roman"/>
          <w:sz w:val="20"/>
          <w:szCs w:val="20"/>
        </w:rPr>
        <w:t>devient impossible</w:t>
      </w:r>
      <w:r w:rsidR="00103296" w:rsidRPr="00846B29">
        <w:rPr>
          <w:rFonts w:ascii="Times New Roman" w:hAnsi="Times New Roman" w:cs="Times New Roman"/>
          <w:sz w:val="20"/>
          <w:szCs w:val="20"/>
        </w:rPr>
        <w:t xml:space="preserve"> [5-7]</w:t>
      </w:r>
      <w:r w:rsidRPr="00846B29">
        <w:rPr>
          <w:rFonts w:ascii="Times New Roman" w:hAnsi="Times New Roman" w:cs="Times New Roman"/>
          <w:sz w:val="20"/>
          <w:szCs w:val="20"/>
        </w:rPr>
        <w:t>.</w:t>
      </w:r>
      <w:r w:rsidR="00F00307" w:rsidRPr="00846B29">
        <w:rPr>
          <w:rFonts w:ascii="Times New Roman" w:hAnsi="Times New Roman" w:cs="Times New Roman"/>
          <w:sz w:val="20"/>
          <w:szCs w:val="20"/>
        </w:rPr>
        <w:t xml:space="preserve"> </w:t>
      </w:r>
      <w:bookmarkStart w:id="2" w:name="_Hlk62930651"/>
      <w:r w:rsidR="00F00307" w:rsidRPr="00846B29">
        <w:rPr>
          <w:rFonts w:ascii="Times New Roman" w:hAnsi="Times New Roman" w:cs="Times New Roman"/>
          <w:sz w:val="20"/>
          <w:szCs w:val="20"/>
        </w:rPr>
        <w:t>L’échographie oculaire en mode B trouve alors son intérêt d</w:t>
      </w:r>
      <w:r w:rsidR="009C4BE6" w:rsidRPr="00846B29">
        <w:rPr>
          <w:rFonts w:ascii="Times New Roman" w:hAnsi="Times New Roman" w:cs="Times New Roman"/>
          <w:sz w:val="20"/>
          <w:szCs w:val="20"/>
        </w:rPr>
        <w:t>ans le bilan lésionnel</w:t>
      </w:r>
      <w:bookmarkEnd w:id="2"/>
      <w:r w:rsidRPr="00846B29">
        <w:rPr>
          <w:rFonts w:ascii="Times New Roman" w:hAnsi="Times New Roman" w:cs="Times New Roman"/>
          <w:sz w:val="20"/>
          <w:szCs w:val="20"/>
        </w:rPr>
        <w:t xml:space="preserve"> du segment postérieur</w:t>
      </w:r>
      <w:r w:rsidR="00103296" w:rsidRPr="00846B29">
        <w:rPr>
          <w:rFonts w:ascii="Times New Roman" w:hAnsi="Times New Roman" w:cs="Times New Roman"/>
          <w:sz w:val="20"/>
          <w:szCs w:val="20"/>
        </w:rPr>
        <w:t xml:space="preserve"> [5, 8-10]</w:t>
      </w:r>
      <w:r w:rsidR="009C4BE6" w:rsidRPr="00846B29">
        <w:rPr>
          <w:rFonts w:ascii="Times New Roman" w:hAnsi="Times New Roman" w:cs="Times New Roman"/>
          <w:sz w:val="20"/>
          <w:szCs w:val="20"/>
        </w:rPr>
        <w:t xml:space="preserve">. </w:t>
      </w:r>
      <w:bookmarkStart w:id="3" w:name="_Hlk62934318"/>
      <w:r w:rsidR="00DF48E2" w:rsidRPr="00846B29">
        <w:rPr>
          <w:rFonts w:ascii="Times New Roman" w:hAnsi="Times New Roman" w:cs="Times New Roman"/>
          <w:sz w:val="20"/>
          <w:szCs w:val="20"/>
        </w:rPr>
        <w:t xml:space="preserve">En se basant sur cet examen, nous avons entrepris </w:t>
      </w:r>
      <w:r w:rsidR="00A429D6" w:rsidRPr="00846B29">
        <w:rPr>
          <w:rFonts w:ascii="Times New Roman" w:hAnsi="Times New Roman" w:cs="Times New Roman"/>
          <w:sz w:val="20"/>
          <w:szCs w:val="20"/>
        </w:rPr>
        <w:t>le présent travail dont le but était</w:t>
      </w:r>
      <w:r w:rsidR="00DF48E2" w:rsidRPr="00846B29">
        <w:rPr>
          <w:rFonts w:ascii="Times New Roman" w:hAnsi="Times New Roman" w:cs="Times New Roman"/>
          <w:sz w:val="20"/>
          <w:szCs w:val="20"/>
        </w:rPr>
        <w:t xml:space="preserve"> de décrire le profil épidémiologique et les caractéristiques des lésions du segment postérieur chez les patients victimes d’un traumatisme oculaire à Lomé.</w:t>
      </w:r>
      <w:bookmarkEnd w:id="3"/>
    </w:p>
    <w:p w:rsidR="00986EAE" w:rsidRPr="00846B29" w:rsidRDefault="007A480D" w:rsidP="005A5259">
      <w:pPr>
        <w:autoSpaceDE w:val="0"/>
        <w:autoSpaceDN w:val="0"/>
        <w:adjustRightInd w:val="0"/>
        <w:spacing w:before="120" w:after="40" w:line="240" w:lineRule="auto"/>
        <w:rPr>
          <w:rFonts w:ascii="Times New Roman" w:hAnsi="Times New Roman" w:cs="Times New Roman"/>
          <w:b/>
          <w:sz w:val="20"/>
          <w:szCs w:val="20"/>
        </w:rPr>
      </w:pPr>
      <w:r w:rsidRPr="00846B29">
        <w:rPr>
          <w:rFonts w:ascii="Times New Roman" w:hAnsi="Times New Roman" w:cs="Times New Roman"/>
          <w:b/>
          <w:sz w:val="20"/>
          <w:szCs w:val="20"/>
        </w:rPr>
        <w:t>PATIENTS ET METHODES</w:t>
      </w:r>
    </w:p>
    <w:p w:rsidR="00DF48E2" w:rsidRPr="00846B29" w:rsidRDefault="00986EAE"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 xml:space="preserve">Une étude prospective et descriptive a été réalisée </w:t>
      </w:r>
      <w:r w:rsidR="00F26755" w:rsidRPr="00846B29">
        <w:rPr>
          <w:rFonts w:ascii="Times New Roman" w:hAnsi="Times New Roman" w:cs="Times New Roman"/>
          <w:sz w:val="20"/>
          <w:szCs w:val="20"/>
        </w:rPr>
        <w:t>dans le service d’Ophtalmologie du Centre Hospitalier Universitaire</w:t>
      </w:r>
      <w:r w:rsidR="00DF48E2" w:rsidRPr="00846B29">
        <w:rPr>
          <w:rFonts w:ascii="Times New Roman" w:hAnsi="Times New Roman" w:cs="Times New Roman"/>
          <w:sz w:val="20"/>
          <w:szCs w:val="20"/>
        </w:rPr>
        <w:t>-</w:t>
      </w:r>
      <w:r w:rsidR="00F26755" w:rsidRPr="00846B29">
        <w:rPr>
          <w:rFonts w:ascii="Times New Roman" w:hAnsi="Times New Roman" w:cs="Times New Roman"/>
          <w:sz w:val="20"/>
          <w:szCs w:val="20"/>
        </w:rPr>
        <w:t>Campus (CHU</w:t>
      </w:r>
      <w:r w:rsidR="00DF48E2" w:rsidRPr="00846B29">
        <w:rPr>
          <w:rFonts w:ascii="Times New Roman" w:hAnsi="Times New Roman" w:cs="Times New Roman"/>
          <w:sz w:val="20"/>
          <w:szCs w:val="20"/>
        </w:rPr>
        <w:t>-</w:t>
      </w:r>
      <w:r w:rsidR="00F26755" w:rsidRPr="00846B29">
        <w:rPr>
          <w:rFonts w:ascii="Times New Roman" w:hAnsi="Times New Roman" w:cs="Times New Roman"/>
          <w:sz w:val="20"/>
          <w:szCs w:val="20"/>
        </w:rPr>
        <w:t>Campus) de Lomé au Togo. Elle s’est déroulée sur u</w:t>
      </w:r>
      <w:r w:rsidR="006E0522" w:rsidRPr="00846B29">
        <w:rPr>
          <w:rFonts w:ascii="Times New Roman" w:hAnsi="Times New Roman" w:cs="Times New Roman"/>
          <w:sz w:val="20"/>
          <w:szCs w:val="20"/>
        </w:rPr>
        <w:t xml:space="preserve">ne période de </w:t>
      </w:r>
      <w:r w:rsidR="00586894" w:rsidRPr="00846B29">
        <w:rPr>
          <w:rFonts w:ascii="Times New Roman" w:hAnsi="Times New Roman" w:cs="Times New Roman"/>
          <w:sz w:val="20"/>
          <w:szCs w:val="20"/>
        </w:rPr>
        <w:t>deux ans</w:t>
      </w:r>
      <w:r w:rsidR="006E0522" w:rsidRPr="00846B29">
        <w:rPr>
          <w:rFonts w:ascii="Times New Roman" w:hAnsi="Times New Roman" w:cs="Times New Roman"/>
          <w:sz w:val="20"/>
          <w:szCs w:val="20"/>
        </w:rPr>
        <w:t xml:space="preserve"> allant du 1</w:t>
      </w:r>
      <w:r w:rsidR="006E0522" w:rsidRPr="00846B29">
        <w:rPr>
          <w:rFonts w:ascii="Times New Roman" w:hAnsi="Times New Roman" w:cs="Times New Roman"/>
          <w:sz w:val="20"/>
          <w:szCs w:val="20"/>
          <w:vertAlign w:val="superscript"/>
        </w:rPr>
        <w:t>er</w:t>
      </w:r>
      <w:r w:rsidR="006E0522" w:rsidRPr="00846B29">
        <w:rPr>
          <w:rFonts w:ascii="Times New Roman" w:hAnsi="Times New Roman" w:cs="Times New Roman"/>
          <w:sz w:val="20"/>
          <w:szCs w:val="20"/>
        </w:rPr>
        <w:t xml:space="preserve"> j</w:t>
      </w:r>
      <w:r w:rsidR="00F26755" w:rsidRPr="00846B29">
        <w:rPr>
          <w:rFonts w:ascii="Times New Roman" w:hAnsi="Times New Roman" w:cs="Times New Roman"/>
          <w:sz w:val="20"/>
          <w:szCs w:val="20"/>
        </w:rPr>
        <w:t xml:space="preserve">anvier </w:t>
      </w:r>
      <w:r w:rsidR="00586894" w:rsidRPr="00846B29">
        <w:rPr>
          <w:rFonts w:ascii="Times New Roman" w:hAnsi="Times New Roman" w:cs="Times New Roman"/>
          <w:sz w:val="20"/>
          <w:szCs w:val="20"/>
        </w:rPr>
        <w:t xml:space="preserve">2018 </w:t>
      </w:r>
      <w:r w:rsidR="006E0522" w:rsidRPr="00846B29">
        <w:rPr>
          <w:rFonts w:ascii="Times New Roman" w:hAnsi="Times New Roman" w:cs="Times New Roman"/>
          <w:sz w:val="20"/>
          <w:szCs w:val="20"/>
        </w:rPr>
        <w:t xml:space="preserve">au 31 </w:t>
      </w:r>
      <w:r w:rsidR="00586894" w:rsidRPr="00846B29">
        <w:rPr>
          <w:rFonts w:ascii="Times New Roman" w:hAnsi="Times New Roman" w:cs="Times New Roman"/>
          <w:sz w:val="20"/>
          <w:szCs w:val="20"/>
        </w:rPr>
        <w:t>décembre</w:t>
      </w:r>
      <w:r w:rsidR="00F26755" w:rsidRPr="00846B29">
        <w:rPr>
          <w:rFonts w:ascii="Times New Roman" w:hAnsi="Times New Roman" w:cs="Times New Roman"/>
          <w:sz w:val="20"/>
          <w:szCs w:val="20"/>
        </w:rPr>
        <w:t xml:space="preserve"> 201</w:t>
      </w:r>
      <w:r w:rsidR="00586894" w:rsidRPr="00846B29">
        <w:rPr>
          <w:rFonts w:ascii="Times New Roman" w:hAnsi="Times New Roman" w:cs="Times New Roman"/>
          <w:sz w:val="20"/>
          <w:szCs w:val="20"/>
        </w:rPr>
        <w:t>9</w:t>
      </w:r>
      <w:r w:rsidR="00A429D6" w:rsidRPr="00846B29">
        <w:rPr>
          <w:rFonts w:ascii="Times New Roman" w:hAnsi="Times New Roman" w:cs="Times New Roman"/>
          <w:sz w:val="20"/>
          <w:szCs w:val="20"/>
        </w:rPr>
        <w:t>.</w:t>
      </w:r>
    </w:p>
    <w:p w:rsidR="00F26755" w:rsidRPr="00846B29" w:rsidRDefault="00F26755"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 xml:space="preserve">Ont été inclus dans l’étude, les patients </w:t>
      </w:r>
      <w:r w:rsidR="00DF48E2" w:rsidRPr="00846B29">
        <w:rPr>
          <w:rFonts w:ascii="Times New Roman" w:hAnsi="Times New Roman" w:cs="Times New Roman"/>
          <w:sz w:val="20"/>
          <w:szCs w:val="20"/>
        </w:rPr>
        <w:t>victimes d’</w:t>
      </w:r>
      <w:r w:rsidR="00EA3241" w:rsidRPr="00846B29">
        <w:rPr>
          <w:rFonts w:ascii="Times New Roman" w:hAnsi="Times New Roman" w:cs="Times New Roman"/>
          <w:sz w:val="20"/>
          <w:szCs w:val="20"/>
        </w:rPr>
        <w:t>un traumatisme oculaire</w:t>
      </w:r>
      <w:r w:rsidR="000F0AE3" w:rsidRPr="00846B29">
        <w:rPr>
          <w:rFonts w:ascii="Times New Roman" w:hAnsi="Times New Roman" w:cs="Times New Roman"/>
          <w:sz w:val="20"/>
          <w:szCs w:val="20"/>
        </w:rPr>
        <w:t xml:space="preserve"> </w:t>
      </w:r>
      <w:r w:rsidR="009C4BE6" w:rsidRPr="00846B29">
        <w:rPr>
          <w:rFonts w:ascii="Times New Roman" w:hAnsi="Times New Roman" w:cs="Times New Roman"/>
          <w:sz w:val="20"/>
          <w:szCs w:val="20"/>
        </w:rPr>
        <w:t xml:space="preserve">et </w:t>
      </w:r>
      <w:r w:rsidR="00586894" w:rsidRPr="00846B29">
        <w:rPr>
          <w:rFonts w:ascii="Times New Roman" w:hAnsi="Times New Roman" w:cs="Times New Roman"/>
          <w:sz w:val="20"/>
          <w:szCs w:val="20"/>
        </w:rPr>
        <w:t>réalisé</w:t>
      </w:r>
      <w:r w:rsidR="009C4BE6" w:rsidRPr="00846B29">
        <w:rPr>
          <w:rFonts w:ascii="Times New Roman" w:hAnsi="Times New Roman" w:cs="Times New Roman"/>
          <w:sz w:val="20"/>
          <w:szCs w:val="20"/>
        </w:rPr>
        <w:t xml:space="preserve"> </w:t>
      </w:r>
      <w:r w:rsidR="000F0AE3" w:rsidRPr="00846B29">
        <w:rPr>
          <w:rFonts w:ascii="Times New Roman" w:hAnsi="Times New Roman" w:cs="Times New Roman"/>
          <w:sz w:val="20"/>
          <w:szCs w:val="20"/>
        </w:rPr>
        <w:t>une échographie oculaire en mode</w:t>
      </w:r>
      <w:r w:rsidR="00586894" w:rsidRPr="00846B29">
        <w:rPr>
          <w:rFonts w:ascii="Times New Roman" w:hAnsi="Times New Roman" w:cs="Times New Roman"/>
          <w:sz w:val="20"/>
          <w:szCs w:val="20"/>
        </w:rPr>
        <w:t xml:space="preserve"> B</w:t>
      </w:r>
      <w:r w:rsidRPr="00846B29">
        <w:rPr>
          <w:rFonts w:ascii="Times New Roman" w:hAnsi="Times New Roman" w:cs="Times New Roman"/>
          <w:sz w:val="20"/>
          <w:szCs w:val="20"/>
        </w:rPr>
        <w:t>.</w:t>
      </w:r>
      <w:r w:rsidR="00DF48E2" w:rsidRPr="00846B29">
        <w:rPr>
          <w:rFonts w:ascii="Times New Roman" w:hAnsi="Times New Roman" w:cs="Times New Roman"/>
          <w:sz w:val="20"/>
          <w:szCs w:val="20"/>
        </w:rPr>
        <w:t xml:space="preserve"> L’échographe de marque </w:t>
      </w:r>
      <w:proofErr w:type="gramStart"/>
      <w:r w:rsidR="00DF48E2" w:rsidRPr="00846B29">
        <w:rPr>
          <w:rFonts w:ascii="Times New Roman" w:hAnsi="Times New Roman" w:cs="Times New Roman"/>
          <w:sz w:val="20"/>
          <w:szCs w:val="20"/>
        </w:rPr>
        <w:t xml:space="preserve">EZ </w:t>
      </w:r>
      <m:oMath>
        <m:sSup>
          <m:sSupPr>
            <m:ctrlPr>
              <w:rPr>
                <w:rFonts w:ascii="Cambria Math" w:hAnsi="Times New Roman" w:cs="Times New Roman"/>
                <w:i/>
                <w:sz w:val="20"/>
                <w:szCs w:val="20"/>
              </w:rPr>
            </m:ctrlPr>
          </m:sSupPr>
          <m:e>
            <w:proofErr w:type="gramEnd"/>
            <m:r>
              <w:rPr>
                <w:rFonts w:ascii="Cambria Math" w:hAnsi="Cambria Math" w:cs="Times New Roman"/>
                <w:sz w:val="20"/>
                <w:szCs w:val="20"/>
              </w:rPr>
              <m:t>Scan</m:t>
            </m:r>
          </m:e>
          <m:sup>
            <m:r>
              <w:rPr>
                <w:rFonts w:ascii="Cambria Math" w:hAnsi="Cambria Math" w:cs="Times New Roman"/>
                <w:sz w:val="20"/>
                <w:szCs w:val="20"/>
              </w:rPr>
              <m:t>TM</m:t>
            </m:r>
          </m:sup>
        </m:sSup>
      </m:oMath>
      <w:r w:rsidR="00DF48E2" w:rsidRPr="00846B29">
        <w:rPr>
          <w:rFonts w:ascii="Times New Roman" w:hAnsi="Times New Roman" w:cs="Times New Roman"/>
          <w:sz w:val="20"/>
          <w:szCs w:val="20"/>
        </w:rPr>
        <w:t xml:space="preserve"> </w:t>
      </w:r>
      <m:oMath>
        <m:sSup>
          <m:sSupPr>
            <m:ctrlPr>
              <w:rPr>
                <w:rFonts w:ascii="Cambria Math" w:hAnsi="Times New Roman" w:cs="Times New Roman"/>
                <w:i/>
                <w:sz w:val="20"/>
                <w:szCs w:val="20"/>
              </w:rPr>
            </m:ctrlPr>
          </m:sSupPr>
          <m:e>
            <m:r>
              <w:rPr>
                <w:rFonts w:ascii="Cambria Math" w:hAnsi="Cambria Math" w:cs="Times New Roman"/>
                <w:sz w:val="20"/>
                <w:szCs w:val="20"/>
              </w:rPr>
              <m:t>AB</m:t>
            </m:r>
            <m:r>
              <w:rPr>
                <w:rFonts w:ascii="Cambria Math" w:hAnsi="Times New Roman" w:cs="Times New Roman"/>
                <w:sz w:val="20"/>
                <w:szCs w:val="20"/>
              </w:rPr>
              <m:t>5500</m:t>
            </m:r>
          </m:e>
          <m:sup>
            <m:r>
              <w:rPr>
                <w:rFonts w:ascii="Cambria Math" w:hAnsi="Times New Roman" w:cs="Times New Roman"/>
                <w:sz w:val="20"/>
                <w:szCs w:val="20"/>
              </w:rPr>
              <m:t>+</m:t>
            </m:r>
          </m:sup>
        </m:sSup>
      </m:oMath>
      <w:r w:rsidR="00DF48E2" w:rsidRPr="00846B29">
        <w:rPr>
          <w:rFonts w:ascii="Times New Roman" w:hAnsi="Times New Roman" w:cs="Times New Roman"/>
          <w:sz w:val="20"/>
          <w:szCs w:val="20"/>
        </w:rPr>
        <w:t xml:space="preserve">, muni d’une sonde de 10 MHZ, a été utilisé pour rechercher les lésions post-traumatiques du segment postérieur de l’œil. </w:t>
      </w:r>
    </w:p>
    <w:p w:rsidR="00097601" w:rsidRPr="00846B29" w:rsidRDefault="00EA3241"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 xml:space="preserve">L’examen s’est déroulé </w:t>
      </w:r>
      <w:r w:rsidR="009C4BE6" w:rsidRPr="00846B29">
        <w:rPr>
          <w:rFonts w:ascii="Times New Roman" w:hAnsi="Times New Roman" w:cs="Times New Roman"/>
          <w:sz w:val="20"/>
          <w:szCs w:val="20"/>
        </w:rPr>
        <w:t>chez</w:t>
      </w:r>
      <w:r w:rsidRPr="00846B29">
        <w:rPr>
          <w:rFonts w:ascii="Times New Roman" w:hAnsi="Times New Roman" w:cs="Times New Roman"/>
          <w:sz w:val="20"/>
          <w:szCs w:val="20"/>
        </w:rPr>
        <w:t xml:space="preserve"> des patients allongés sur un lit, en décubitus dorsal, les paupières closes. La sonde, préalablement imbibée de gel lubrifiant</w:t>
      </w:r>
      <w:r w:rsidR="00BD0E6F" w:rsidRPr="00846B29">
        <w:rPr>
          <w:rFonts w:ascii="Times New Roman" w:hAnsi="Times New Roman" w:cs="Times New Roman"/>
          <w:sz w:val="20"/>
          <w:szCs w:val="20"/>
        </w:rPr>
        <w:t xml:space="preserve"> à son extrémité</w:t>
      </w:r>
      <w:r w:rsidRPr="00846B29">
        <w:rPr>
          <w:rFonts w:ascii="Times New Roman" w:hAnsi="Times New Roman" w:cs="Times New Roman"/>
          <w:sz w:val="20"/>
          <w:szCs w:val="20"/>
        </w:rPr>
        <w:t>, était posé</w:t>
      </w:r>
      <w:r w:rsidR="00BD0E6F" w:rsidRPr="00846B29">
        <w:rPr>
          <w:rFonts w:ascii="Times New Roman" w:hAnsi="Times New Roman" w:cs="Times New Roman"/>
          <w:sz w:val="20"/>
          <w:szCs w:val="20"/>
        </w:rPr>
        <w:t>e</w:t>
      </w:r>
      <w:r w:rsidRPr="00846B29">
        <w:rPr>
          <w:rFonts w:ascii="Times New Roman" w:hAnsi="Times New Roman" w:cs="Times New Roman"/>
          <w:sz w:val="20"/>
          <w:szCs w:val="20"/>
        </w:rPr>
        <w:t xml:space="preserve"> sur les paupières. Les coupes axiales, </w:t>
      </w:r>
      <w:r w:rsidR="00BD0E6F" w:rsidRPr="00846B29">
        <w:rPr>
          <w:rFonts w:ascii="Times New Roman" w:hAnsi="Times New Roman" w:cs="Times New Roman"/>
          <w:sz w:val="20"/>
          <w:szCs w:val="20"/>
        </w:rPr>
        <w:t xml:space="preserve">sagittales et obliques ont permis d’explorer le vitré, la rétine, la choroïde et le nerf optique. La puissance du faisceau ultra sonore était modulée en fonction de la zone à explorer : la rétine et la choroïde étaient mieux visualisées avec un gain modéré </w:t>
      </w:r>
      <w:r w:rsidR="00220187" w:rsidRPr="00846B29">
        <w:rPr>
          <w:rFonts w:ascii="Times New Roman" w:hAnsi="Times New Roman" w:cs="Times New Roman"/>
          <w:sz w:val="20"/>
          <w:szCs w:val="20"/>
        </w:rPr>
        <w:t>et le vitré et la hyaloïde avec un gain élevé.</w:t>
      </w:r>
      <w:r w:rsidR="00A60171" w:rsidRPr="00846B29">
        <w:rPr>
          <w:rFonts w:ascii="Times New Roman" w:hAnsi="Times New Roman" w:cs="Times New Roman"/>
          <w:sz w:val="20"/>
          <w:szCs w:val="20"/>
        </w:rPr>
        <w:t xml:space="preserve"> </w:t>
      </w:r>
      <w:r w:rsidR="00097601" w:rsidRPr="00846B29">
        <w:rPr>
          <w:rFonts w:ascii="Times New Roman" w:hAnsi="Times New Roman" w:cs="Times New Roman"/>
          <w:sz w:val="20"/>
          <w:szCs w:val="20"/>
        </w:rPr>
        <w:t xml:space="preserve">En cas de traumatisme à globe ouvert, l’échographie était réalisée après réparation de la plaie oculaire. </w:t>
      </w:r>
    </w:p>
    <w:p w:rsidR="00FF13B2" w:rsidRPr="00846B29" w:rsidRDefault="00220187"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 xml:space="preserve">Les </w:t>
      </w:r>
      <w:r w:rsidR="00DF48E2" w:rsidRPr="00846B29">
        <w:rPr>
          <w:rFonts w:ascii="Times New Roman" w:hAnsi="Times New Roman" w:cs="Times New Roman"/>
          <w:sz w:val="20"/>
          <w:szCs w:val="20"/>
        </w:rPr>
        <w:t>variables d’étude</w:t>
      </w:r>
      <w:r w:rsidRPr="00846B29">
        <w:rPr>
          <w:rFonts w:ascii="Times New Roman" w:hAnsi="Times New Roman" w:cs="Times New Roman"/>
          <w:sz w:val="20"/>
          <w:szCs w:val="20"/>
        </w:rPr>
        <w:t xml:space="preserve"> </w:t>
      </w:r>
      <w:r w:rsidR="00DF48E2" w:rsidRPr="00846B29">
        <w:rPr>
          <w:rFonts w:ascii="Times New Roman" w:hAnsi="Times New Roman" w:cs="Times New Roman"/>
          <w:sz w:val="20"/>
          <w:szCs w:val="20"/>
        </w:rPr>
        <w:t>ont été :</w:t>
      </w:r>
      <w:r w:rsidRPr="00846B29">
        <w:rPr>
          <w:rFonts w:ascii="Times New Roman" w:hAnsi="Times New Roman" w:cs="Times New Roman"/>
          <w:sz w:val="20"/>
          <w:szCs w:val="20"/>
        </w:rPr>
        <w:t xml:space="preserve"> l’âge, le sexe, </w:t>
      </w:r>
      <w:r w:rsidR="00DF48E2" w:rsidRPr="00846B29">
        <w:rPr>
          <w:rFonts w:ascii="Times New Roman" w:hAnsi="Times New Roman" w:cs="Times New Roman"/>
          <w:sz w:val="20"/>
          <w:szCs w:val="20"/>
        </w:rPr>
        <w:t xml:space="preserve">le type et le mécanisme du traumatisme, </w:t>
      </w:r>
      <w:r w:rsidRPr="00846B29">
        <w:rPr>
          <w:rFonts w:ascii="Times New Roman" w:hAnsi="Times New Roman" w:cs="Times New Roman"/>
          <w:sz w:val="20"/>
          <w:szCs w:val="20"/>
        </w:rPr>
        <w:t>les indications</w:t>
      </w:r>
      <w:r w:rsidR="00586894" w:rsidRPr="00846B29">
        <w:rPr>
          <w:rFonts w:ascii="Times New Roman" w:hAnsi="Times New Roman" w:cs="Times New Roman"/>
          <w:sz w:val="20"/>
          <w:szCs w:val="20"/>
        </w:rPr>
        <w:t xml:space="preserve"> et</w:t>
      </w:r>
      <w:r w:rsidRPr="00846B29">
        <w:rPr>
          <w:rFonts w:ascii="Times New Roman" w:hAnsi="Times New Roman" w:cs="Times New Roman"/>
          <w:sz w:val="20"/>
          <w:szCs w:val="20"/>
        </w:rPr>
        <w:t xml:space="preserve"> le délai de réalisation de l’échographie par rapport au traumatisme</w:t>
      </w:r>
      <w:r w:rsidR="00FF13B2" w:rsidRPr="00846B29">
        <w:rPr>
          <w:rFonts w:ascii="Times New Roman" w:hAnsi="Times New Roman" w:cs="Times New Roman"/>
          <w:sz w:val="20"/>
          <w:szCs w:val="20"/>
        </w:rPr>
        <w:t>,</w:t>
      </w:r>
      <w:r w:rsidRPr="00846B29">
        <w:rPr>
          <w:rFonts w:ascii="Times New Roman" w:hAnsi="Times New Roman" w:cs="Times New Roman"/>
          <w:sz w:val="20"/>
          <w:szCs w:val="20"/>
        </w:rPr>
        <w:t xml:space="preserve"> </w:t>
      </w:r>
      <w:r w:rsidR="00FF13B2" w:rsidRPr="00846B29">
        <w:rPr>
          <w:rFonts w:ascii="Times New Roman" w:hAnsi="Times New Roman" w:cs="Times New Roman"/>
          <w:sz w:val="20"/>
          <w:szCs w:val="20"/>
        </w:rPr>
        <w:t>le type de</w:t>
      </w:r>
      <w:r w:rsidRPr="00846B29">
        <w:rPr>
          <w:rFonts w:ascii="Times New Roman" w:hAnsi="Times New Roman" w:cs="Times New Roman"/>
          <w:sz w:val="20"/>
          <w:szCs w:val="20"/>
        </w:rPr>
        <w:t xml:space="preserve"> lésions retrouvées à l’échographie. </w:t>
      </w:r>
    </w:p>
    <w:p w:rsidR="00220187" w:rsidRPr="00846B29" w:rsidRDefault="00FF13B2"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Les</w:t>
      </w:r>
      <w:r w:rsidR="00220187" w:rsidRPr="00846B29">
        <w:rPr>
          <w:rFonts w:ascii="Times New Roman" w:hAnsi="Times New Roman" w:cs="Times New Roman"/>
          <w:sz w:val="20"/>
          <w:szCs w:val="20"/>
        </w:rPr>
        <w:t xml:space="preserve"> données </w:t>
      </w:r>
      <w:r w:rsidRPr="00846B29">
        <w:rPr>
          <w:rFonts w:ascii="Times New Roman" w:hAnsi="Times New Roman" w:cs="Times New Roman"/>
          <w:sz w:val="20"/>
          <w:szCs w:val="20"/>
        </w:rPr>
        <w:t>ont été</w:t>
      </w:r>
      <w:r w:rsidR="00127788" w:rsidRPr="00846B29">
        <w:rPr>
          <w:rFonts w:ascii="Times New Roman" w:hAnsi="Times New Roman" w:cs="Times New Roman"/>
          <w:sz w:val="20"/>
          <w:szCs w:val="20"/>
        </w:rPr>
        <w:t xml:space="preserve"> recueillies et analysées grâce au logiciel Epi info version 7.</w:t>
      </w:r>
      <w:r w:rsidR="001321B4" w:rsidRPr="00846B29">
        <w:rPr>
          <w:rFonts w:ascii="Times New Roman" w:hAnsi="Times New Roman" w:cs="Times New Roman"/>
          <w:sz w:val="20"/>
          <w:szCs w:val="20"/>
        </w:rPr>
        <w:t xml:space="preserve"> L’analyse statistique a consisté à calculer les fréquences et les moyennes des variables étudiées. Les variables qualitatives et quantitatives ont été exprimées, respectivement, en fréquence et en moyenne ± écart-type.</w:t>
      </w:r>
    </w:p>
    <w:p w:rsidR="00127788" w:rsidRPr="00846B29" w:rsidRDefault="003F4F22" w:rsidP="005A5259">
      <w:pPr>
        <w:spacing w:before="120" w:after="40" w:line="240" w:lineRule="auto"/>
        <w:jc w:val="both"/>
        <w:rPr>
          <w:rFonts w:ascii="Times New Roman" w:hAnsi="Times New Roman" w:cs="Times New Roman"/>
          <w:b/>
          <w:sz w:val="20"/>
          <w:szCs w:val="20"/>
        </w:rPr>
      </w:pPr>
      <w:proofErr w:type="spellStart"/>
      <w:r w:rsidRPr="00846B29">
        <w:rPr>
          <w:rFonts w:ascii="Times New Roman" w:hAnsi="Times New Roman" w:cs="Times New Roman"/>
          <w:b/>
          <w:sz w:val="20"/>
          <w:szCs w:val="20"/>
        </w:rPr>
        <w:t>RÉ</w:t>
      </w:r>
      <w:r w:rsidR="006E2E48">
        <w:rPr>
          <w:rFonts w:ascii="Times New Roman" w:hAnsi="Times New Roman" w:cs="Times New Roman"/>
          <w:b/>
          <w:sz w:val="20"/>
          <w:szCs w:val="20"/>
        </w:rPr>
        <w:t>SULTATS</w:t>
      </w:r>
      <w:proofErr w:type="spellEnd"/>
    </w:p>
    <w:p w:rsidR="00FF13B2" w:rsidRPr="00846B29" w:rsidRDefault="00127788"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 xml:space="preserve">Durant </w:t>
      </w:r>
      <w:r w:rsidR="009C4BE6" w:rsidRPr="00846B29">
        <w:rPr>
          <w:rFonts w:ascii="Times New Roman" w:hAnsi="Times New Roman" w:cs="Times New Roman"/>
          <w:sz w:val="20"/>
          <w:szCs w:val="20"/>
        </w:rPr>
        <w:t>la</w:t>
      </w:r>
      <w:r w:rsidRPr="00846B29">
        <w:rPr>
          <w:rFonts w:ascii="Times New Roman" w:hAnsi="Times New Roman" w:cs="Times New Roman"/>
          <w:sz w:val="20"/>
          <w:szCs w:val="20"/>
        </w:rPr>
        <w:t xml:space="preserve"> période d’étude, </w:t>
      </w:r>
      <w:r w:rsidR="001321B4" w:rsidRPr="00846B29">
        <w:rPr>
          <w:rFonts w:ascii="Times New Roman" w:hAnsi="Times New Roman" w:cs="Times New Roman"/>
          <w:sz w:val="20"/>
          <w:szCs w:val="20"/>
        </w:rPr>
        <w:t>120</w:t>
      </w:r>
      <w:r w:rsidRPr="00846B29">
        <w:rPr>
          <w:rFonts w:ascii="Times New Roman" w:hAnsi="Times New Roman" w:cs="Times New Roman"/>
          <w:sz w:val="20"/>
          <w:szCs w:val="20"/>
        </w:rPr>
        <w:t xml:space="preserve"> patients </w:t>
      </w:r>
      <w:r w:rsidR="003F4F22" w:rsidRPr="00846B29">
        <w:rPr>
          <w:rFonts w:ascii="Times New Roman" w:hAnsi="Times New Roman" w:cs="Times New Roman"/>
          <w:sz w:val="20"/>
          <w:szCs w:val="20"/>
        </w:rPr>
        <w:t>ont</w:t>
      </w:r>
      <w:r w:rsidRPr="00846B29">
        <w:rPr>
          <w:rFonts w:ascii="Times New Roman" w:hAnsi="Times New Roman" w:cs="Times New Roman"/>
          <w:sz w:val="20"/>
          <w:szCs w:val="20"/>
        </w:rPr>
        <w:t xml:space="preserve"> bénéficié d’une échographie oculaire</w:t>
      </w:r>
      <w:r w:rsidR="00CD1B9B" w:rsidRPr="00846B29">
        <w:rPr>
          <w:rFonts w:ascii="Times New Roman" w:hAnsi="Times New Roman" w:cs="Times New Roman"/>
          <w:sz w:val="20"/>
          <w:szCs w:val="20"/>
        </w:rPr>
        <w:t xml:space="preserve"> en mode B</w:t>
      </w:r>
      <w:r w:rsidR="00C90867" w:rsidRPr="00846B29">
        <w:rPr>
          <w:rFonts w:ascii="Times New Roman" w:hAnsi="Times New Roman" w:cs="Times New Roman"/>
          <w:sz w:val="20"/>
          <w:szCs w:val="20"/>
        </w:rPr>
        <w:t>. Parmi eux,</w:t>
      </w:r>
      <w:r w:rsidR="00CD1B9B" w:rsidRPr="00846B29">
        <w:rPr>
          <w:rFonts w:ascii="Times New Roman" w:hAnsi="Times New Roman" w:cs="Times New Roman"/>
          <w:sz w:val="20"/>
          <w:szCs w:val="20"/>
        </w:rPr>
        <w:t xml:space="preserve"> </w:t>
      </w:r>
      <w:r w:rsidR="001321B4" w:rsidRPr="00846B29">
        <w:rPr>
          <w:rFonts w:ascii="Times New Roman" w:hAnsi="Times New Roman" w:cs="Times New Roman"/>
          <w:sz w:val="20"/>
          <w:szCs w:val="20"/>
        </w:rPr>
        <w:t>80</w:t>
      </w:r>
      <w:r w:rsidR="00CD1B9B" w:rsidRPr="00846B29">
        <w:rPr>
          <w:rFonts w:ascii="Times New Roman" w:hAnsi="Times New Roman" w:cs="Times New Roman"/>
          <w:sz w:val="20"/>
          <w:szCs w:val="20"/>
        </w:rPr>
        <w:t xml:space="preserve"> (66,67 %) </w:t>
      </w:r>
      <w:r w:rsidR="00C90867" w:rsidRPr="00846B29">
        <w:rPr>
          <w:rFonts w:ascii="Times New Roman" w:hAnsi="Times New Roman" w:cs="Times New Roman"/>
          <w:sz w:val="20"/>
          <w:szCs w:val="20"/>
        </w:rPr>
        <w:t>présentaient</w:t>
      </w:r>
      <w:r w:rsidR="00CD1B9B" w:rsidRPr="00846B29">
        <w:rPr>
          <w:rFonts w:ascii="Times New Roman" w:hAnsi="Times New Roman" w:cs="Times New Roman"/>
          <w:sz w:val="20"/>
          <w:szCs w:val="20"/>
        </w:rPr>
        <w:t xml:space="preserve"> un traumatisme oculaire</w:t>
      </w:r>
      <w:r w:rsidRPr="00846B29">
        <w:rPr>
          <w:rFonts w:ascii="Times New Roman" w:hAnsi="Times New Roman" w:cs="Times New Roman"/>
          <w:sz w:val="20"/>
          <w:szCs w:val="20"/>
        </w:rPr>
        <w:t xml:space="preserve">. </w:t>
      </w:r>
    </w:p>
    <w:p w:rsidR="00A13DC7" w:rsidRPr="00846B29" w:rsidRDefault="00C90867"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 xml:space="preserve">Sur les 80 patients avec traumatisme oculaire, il y avait 52 (65%) hommes et 28 (35%) femmes. </w:t>
      </w:r>
      <w:r w:rsidR="00127788" w:rsidRPr="00846B29">
        <w:rPr>
          <w:rFonts w:ascii="Times New Roman" w:hAnsi="Times New Roman" w:cs="Times New Roman"/>
          <w:sz w:val="20"/>
          <w:szCs w:val="20"/>
        </w:rPr>
        <w:t xml:space="preserve">L’âge moyen des patients était de 22,65 </w:t>
      </w:r>
      <w:r w:rsidR="000E5360" w:rsidRPr="00846B29">
        <w:rPr>
          <w:rFonts w:ascii="Times New Roman" w:hAnsi="Times New Roman" w:cs="Times New Roman"/>
          <w:sz w:val="20"/>
          <w:szCs w:val="20"/>
        </w:rPr>
        <w:t xml:space="preserve">± 16,37 </w:t>
      </w:r>
      <w:r w:rsidR="00127788" w:rsidRPr="00846B29">
        <w:rPr>
          <w:rFonts w:ascii="Times New Roman" w:hAnsi="Times New Roman" w:cs="Times New Roman"/>
          <w:sz w:val="20"/>
          <w:szCs w:val="20"/>
        </w:rPr>
        <w:t>an</w:t>
      </w:r>
      <w:r w:rsidR="00A60171" w:rsidRPr="00846B29">
        <w:rPr>
          <w:rFonts w:ascii="Times New Roman" w:hAnsi="Times New Roman" w:cs="Times New Roman"/>
          <w:sz w:val="20"/>
          <w:szCs w:val="20"/>
        </w:rPr>
        <w:t>s [</w:t>
      </w:r>
      <w:r w:rsidR="00127788" w:rsidRPr="00846B29">
        <w:rPr>
          <w:rFonts w:ascii="Times New Roman" w:hAnsi="Times New Roman" w:cs="Times New Roman"/>
          <w:sz w:val="20"/>
          <w:szCs w:val="20"/>
        </w:rPr>
        <w:t xml:space="preserve">1 </w:t>
      </w:r>
      <w:r w:rsidR="009C4BE6" w:rsidRPr="00846B29">
        <w:rPr>
          <w:rFonts w:ascii="Times New Roman" w:hAnsi="Times New Roman" w:cs="Times New Roman"/>
          <w:sz w:val="20"/>
          <w:szCs w:val="20"/>
        </w:rPr>
        <w:t>et</w:t>
      </w:r>
      <w:r w:rsidR="00127788" w:rsidRPr="00846B29">
        <w:rPr>
          <w:rFonts w:ascii="Times New Roman" w:hAnsi="Times New Roman" w:cs="Times New Roman"/>
          <w:sz w:val="20"/>
          <w:szCs w:val="20"/>
        </w:rPr>
        <w:t xml:space="preserve"> 60 ans</w:t>
      </w:r>
      <w:r w:rsidR="00A60171" w:rsidRPr="00846B29">
        <w:rPr>
          <w:rFonts w:ascii="Times New Roman" w:hAnsi="Times New Roman" w:cs="Times New Roman"/>
          <w:sz w:val="20"/>
          <w:szCs w:val="20"/>
        </w:rPr>
        <w:t>]</w:t>
      </w:r>
      <w:r w:rsidR="00127788" w:rsidRPr="00846B29">
        <w:rPr>
          <w:rFonts w:ascii="Times New Roman" w:hAnsi="Times New Roman" w:cs="Times New Roman"/>
          <w:sz w:val="20"/>
          <w:szCs w:val="20"/>
        </w:rPr>
        <w:t xml:space="preserve">. </w:t>
      </w:r>
      <w:r w:rsidR="00FF13B2" w:rsidRPr="00846B29">
        <w:rPr>
          <w:rFonts w:ascii="Times New Roman" w:hAnsi="Times New Roman" w:cs="Times New Roman"/>
          <w:sz w:val="20"/>
          <w:szCs w:val="20"/>
        </w:rPr>
        <w:t>La tranche d’âge de 0 – 9 ans était la plus rep</w:t>
      </w:r>
      <w:r w:rsidR="00A60171" w:rsidRPr="00846B29">
        <w:rPr>
          <w:rFonts w:ascii="Times New Roman" w:hAnsi="Times New Roman" w:cs="Times New Roman"/>
          <w:sz w:val="20"/>
          <w:szCs w:val="20"/>
        </w:rPr>
        <w:t>résentée</w:t>
      </w:r>
      <w:r w:rsidR="004374A2" w:rsidRPr="00846B29">
        <w:rPr>
          <w:rFonts w:ascii="Times New Roman" w:hAnsi="Times New Roman" w:cs="Times New Roman"/>
          <w:sz w:val="20"/>
          <w:szCs w:val="20"/>
        </w:rPr>
        <w:t xml:space="preserve"> (n = 26 ; 32,5%)</w:t>
      </w:r>
      <w:r w:rsidR="00AD36F7" w:rsidRPr="00846B29">
        <w:rPr>
          <w:rFonts w:ascii="Times New Roman" w:hAnsi="Times New Roman" w:cs="Times New Roman"/>
          <w:sz w:val="20"/>
          <w:szCs w:val="20"/>
        </w:rPr>
        <w:t xml:space="preserve">, suivie de celle de celles de 20 – 29 et 40 – 49 (n = 16 ; 20% chacune) ; de 10 – 19 ans (n = 12 ; </w:t>
      </w:r>
      <w:r w:rsidR="00306AC4" w:rsidRPr="00846B29">
        <w:rPr>
          <w:rFonts w:ascii="Times New Roman" w:hAnsi="Times New Roman" w:cs="Times New Roman"/>
          <w:sz w:val="20"/>
          <w:szCs w:val="20"/>
        </w:rPr>
        <w:t>15%) ; de 30 – 39 ans (n = 8 ; 10%) et de 50 – 60 ans (n = 2 ; 2,5%)</w:t>
      </w:r>
      <w:r w:rsidR="004374A2" w:rsidRPr="00846B29">
        <w:rPr>
          <w:rFonts w:ascii="Times New Roman" w:hAnsi="Times New Roman" w:cs="Times New Roman"/>
          <w:sz w:val="20"/>
          <w:szCs w:val="20"/>
        </w:rPr>
        <w:t>.</w:t>
      </w:r>
    </w:p>
    <w:p w:rsidR="00D75030" w:rsidRPr="00846B29" w:rsidRDefault="00D75030" w:rsidP="00846B29">
      <w:pPr>
        <w:spacing w:after="0" w:line="240" w:lineRule="auto"/>
        <w:ind w:firstLine="360"/>
        <w:jc w:val="both"/>
        <w:rPr>
          <w:rFonts w:ascii="Times New Roman" w:hAnsi="Times New Roman" w:cs="Times New Roman"/>
          <w:b/>
          <w:sz w:val="20"/>
          <w:szCs w:val="20"/>
          <w:lang w:val="en-US"/>
        </w:rPr>
      </w:pPr>
    </w:p>
    <w:tbl>
      <w:tblPr>
        <w:tblStyle w:val="Listemoyenne1-Accent1"/>
        <w:tblW w:w="0" w:type="auto"/>
        <w:tblLook w:val="04A0"/>
      </w:tblPr>
      <w:tblGrid>
        <w:gridCol w:w="2140"/>
        <w:gridCol w:w="1235"/>
        <w:gridCol w:w="1447"/>
      </w:tblGrid>
      <w:tr w:rsidR="00D75030" w:rsidRPr="000D2EC9" w:rsidTr="006E2E48">
        <w:trPr>
          <w:cnfStyle w:val="100000000000"/>
        </w:trPr>
        <w:tc>
          <w:tcPr>
            <w:cnfStyle w:val="001000000000"/>
            <w:tcW w:w="4822" w:type="dxa"/>
            <w:gridSpan w:val="3"/>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Tableau I : Profil épidémiologique et clinique des patients victimes de traumatisme oculaire</w:t>
            </w:r>
          </w:p>
        </w:tc>
      </w:tr>
      <w:tr w:rsidR="00D75030" w:rsidRPr="000D2EC9" w:rsidTr="006E2E48">
        <w:trPr>
          <w:cnfStyle w:val="000000100000"/>
          <w:trHeight w:val="140"/>
        </w:trPr>
        <w:tc>
          <w:tcPr>
            <w:cnfStyle w:val="001000000000"/>
            <w:tcW w:w="2140" w:type="dxa"/>
          </w:tcPr>
          <w:p w:rsidR="00D75030" w:rsidRPr="000D2EC9" w:rsidRDefault="00D75030" w:rsidP="000D2EC9">
            <w:pPr>
              <w:jc w:val="both"/>
              <w:rPr>
                <w:rFonts w:ascii="Times New Roman" w:hAnsi="Times New Roman" w:cs="Times New Roman"/>
                <w:sz w:val="18"/>
                <w:szCs w:val="18"/>
              </w:rPr>
            </w:pPr>
          </w:p>
        </w:tc>
        <w:tc>
          <w:tcPr>
            <w:tcW w:w="1235" w:type="dxa"/>
          </w:tcPr>
          <w:p w:rsidR="00D75030" w:rsidRPr="000D2EC9" w:rsidRDefault="00D75030" w:rsidP="000D2EC9">
            <w:pPr>
              <w:jc w:val="both"/>
              <w:cnfStyle w:val="000000100000"/>
              <w:rPr>
                <w:rFonts w:ascii="Times New Roman" w:hAnsi="Times New Roman" w:cs="Times New Roman"/>
                <w:bCs/>
                <w:sz w:val="18"/>
                <w:szCs w:val="18"/>
              </w:rPr>
            </w:pPr>
            <w:r w:rsidRPr="000D2EC9">
              <w:rPr>
                <w:rFonts w:ascii="Times New Roman" w:hAnsi="Times New Roman" w:cs="Times New Roman"/>
                <w:bCs/>
                <w:sz w:val="18"/>
                <w:szCs w:val="18"/>
              </w:rPr>
              <w:t>Effectif</w:t>
            </w:r>
          </w:p>
        </w:tc>
        <w:tc>
          <w:tcPr>
            <w:tcW w:w="1447" w:type="dxa"/>
          </w:tcPr>
          <w:p w:rsidR="00D75030" w:rsidRPr="000D2EC9" w:rsidRDefault="00D75030" w:rsidP="000D2EC9">
            <w:pPr>
              <w:jc w:val="both"/>
              <w:cnfStyle w:val="000000100000"/>
              <w:rPr>
                <w:rFonts w:ascii="Times New Roman" w:hAnsi="Times New Roman" w:cs="Times New Roman"/>
                <w:bCs/>
                <w:sz w:val="18"/>
                <w:szCs w:val="18"/>
              </w:rPr>
            </w:pPr>
            <w:r w:rsidRPr="000D2EC9">
              <w:rPr>
                <w:rFonts w:ascii="Times New Roman" w:hAnsi="Times New Roman" w:cs="Times New Roman"/>
                <w:bCs/>
                <w:sz w:val="18"/>
                <w:szCs w:val="18"/>
              </w:rPr>
              <w:t>Pourcentage (%)</w:t>
            </w:r>
          </w:p>
        </w:tc>
      </w:tr>
      <w:tr w:rsidR="006E2E48" w:rsidRPr="000D2EC9" w:rsidTr="006E2E48">
        <w:tc>
          <w:tcPr>
            <w:cnfStyle w:val="001000000000"/>
            <w:tcW w:w="4822" w:type="dxa"/>
            <w:gridSpan w:val="3"/>
          </w:tcPr>
          <w:p w:rsidR="006E2E48" w:rsidRPr="000D2EC9" w:rsidRDefault="006E2E48" w:rsidP="006E2E48">
            <w:pPr>
              <w:jc w:val="center"/>
              <w:rPr>
                <w:rFonts w:ascii="Times New Roman" w:hAnsi="Times New Roman" w:cs="Times New Roman"/>
                <w:sz w:val="18"/>
                <w:szCs w:val="18"/>
              </w:rPr>
            </w:pPr>
            <w:r w:rsidRPr="000D2EC9">
              <w:rPr>
                <w:rFonts w:ascii="Times New Roman" w:hAnsi="Times New Roman" w:cs="Times New Roman"/>
                <w:sz w:val="18"/>
                <w:szCs w:val="18"/>
              </w:rPr>
              <w:t>Type de traumatisme</w:t>
            </w:r>
          </w:p>
        </w:tc>
      </w:tr>
      <w:tr w:rsidR="00D75030" w:rsidRPr="000D2EC9" w:rsidTr="006E2E48">
        <w:trPr>
          <w:cnfStyle w:val="000000100000"/>
        </w:trPr>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Contusion</w:t>
            </w:r>
          </w:p>
        </w:tc>
        <w:tc>
          <w:tcPr>
            <w:tcW w:w="1235" w:type="dxa"/>
          </w:tcPr>
          <w:p w:rsidR="00D75030" w:rsidRPr="000D2EC9" w:rsidRDefault="00D75030" w:rsidP="000D2EC9">
            <w:pPr>
              <w:jc w:val="both"/>
              <w:cnfStyle w:val="000000100000"/>
              <w:rPr>
                <w:rFonts w:ascii="Times New Roman" w:hAnsi="Times New Roman" w:cs="Times New Roman"/>
                <w:bCs/>
                <w:sz w:val="18"/>
                <w:szCs w:val="18"/>
              </w:rPr>
            </w:pPr>
            <w:r w:rsidRPr="000D2EC9">
              <w:rPr>
                <w:rFonts w:ascii="Times New Roman" w:hAnsi="Times New Roman" w:cs="Times New Roman"/>
                <w:bCs/>
                <w:sz w:val="18"/>
                <w:szCs w:val="18"/>
              </w:rPr>
              <w:t>58</w:t>
            </w:r>
          </w:p>
        </w:tc>
        <w:tc>
          <w:tcPr>
            <w:tcW w:w="1447" w:type="dxa"/>
          </w:tcPr>
          <w:p w:rsidR="00D75030" w:rsidRPr="000D2EC9" w:rsidRDefault="00D75030" w:rsidP="000D2EC9">
            <w:pPr>
              <w:jc w:val="both"/>
              <w:cnfStyle w:val="000000100000"/>
              <w:rPr>
                <w:rFonts w:ascii="Times New Roman" w:hAnsi="Times New Roman" w:cs="Times New Roman"/>
                <w:bCs/>
                <w:sz w:val="18"/>
                <w:szCs w:val="18"/>
              </w:rPr>
            </w:pPr>
            <w:r w:rsidRPr="000D2EC9">
              <w:rPr>
                <w:rFonts w:ascii="Times New Roman" w:hAnsi="Times New Roman" w:cs="Times New Roman"/>
                <w:bCs/>
                <w:sz w:val="18"/>
                <w:szCs w:val="18"/>
              </w:rPr>
              <w:t>72,5</w:t>
            </w:r>
          </w:p>
        </w:tc>
      </w:tr>
      <w:tr w:rsidR="00D75030" w:rsidRPr="000D2EC9" w:rsidTr="006E2E48">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Pénétrant</w:t>
            </w:r>
          </w:p>
        </w:tc>
        <w:tc>
          <w:tcPr>
            <w:tcW w:w="1235"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bCs/>
                <w:sz w:val="18"/>
                <w:szCs w:val="18"/>
              </w:rPr>
              <w:t>22</w:t>
            </w:r>
          </w:p>
        </w:tc>
        <w:tc>
          <w:tcPr>
            <w:tcW w:w="1447"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bCs/>
                <w:sz w:val="18"/>
                <w:szCs w:val="18"/>
              </w:rPr>
              <w:t>27,5</w:t>
            </w:r>
          </w:p>
        </w:tc>
      </w:tr>
      <w:tr w:rsidR="000D2EC9" w:rsidRPr="000D2EC9" w:rsidTr="006E2E48">
        <w:trPr>
          <w:cnfStyle w:val="000000100000"/>
        </w:trPr>
        <w:tc>
          <w:tcPr>
            <w:cnfStyle w:val="001000000000"/>
            <w:tcW w:w="4822" w:type="dxa"/>
            <w:gridSpan w:val="3"/>
          </w:tcPr>
          <w:p w:rsidR="000D2EC9" w:rsidRPr="000D2EC9" w:rsidRDefault="000D2EC9" w:rsidP="006E2E48">
            <w:pPr>
              <w:jc w:val="center"/>
              <w:rPr>
                <w:rFonts w:ascii="Times New Roman" w:hAnsi="Times New Roman" w:cs="Times New Roman"/>
                <w:sz w:val="18"/>
                <w:szCs w:val="18"/>
              </w:rPr>
            </w:pPr>
            <w:r w:rsidRPr="000D2EC9">
              <w:rPr>
                <w:rFonts w:ascii="Times New Roman" w:hAnsi="Times New Roman" w:cs="Times New Roman"/>
                <w:sz w:val="18"/>
                <w:szCs w:val="18"/>
              </w:rPr>
              <w:t>Circonstances du traumatisme</w:t>
            </w:r>
          </w:p>
        </w:tc>
      </w:tr>
      <w:tr w:rsidR="00D75030" w:rsidRPr="000D2EC9" w:rsidTr="006E2E48">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Accidents de la voie publique (AVP) </w:t>
            </w:r>
          </w:p>
        </w:tc>
        <w:tc>
          <w:tcPr>
            <w:tcW w:w="1235"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20</w:t>
            </w:r>
          </w:p>
        </w:tc>
        <w:tc>
          <w:tcPr>
            <w:tcW w:w="1447"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25</w:t>
            </w:r>
          </w:p>
        </w:tc>
      </w:tr>
      <w:tr w:rsidR="00D75030" w:rsidRPr="000D2EC9" w:rsidTr="006E2E48">
        <w:trPr>
          <w:cnfStyle w:val="000000100000"/>
        </w:trPr>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Accidents de jeux</w:t>
            </w:r>
          </w:p>
        </w:tc>
        <w:tc>
          <w:tcPr>
            <w:tcW w:w="1235"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16</w:t>
            </w:r>
          </w:p>
        </w:tc>
        <w:tc>
          <w:tcPr>
            <w:tcW w:w="1447"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20</w:t>
            </w:r>
          </w:p>
        </w:tc>
      </w:tr>
      <w:tr w:rsidR="00D75030" w:rsidRPr="000D2EC9" w:rsidTr="006E2E48">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Coups et blessure volontaires</w:t>
            </w:r>
          </w:p>
        </w:tc>
        <w:tc>
          <w:tcPr>
            <w:tcW w:w="1235"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16</w:t>
            </w:r>
          </w:p>
        </w:tc>
        <w:tc>
          <w:tcPr>
            <w:tcW w:w="1447"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20</w:t>
            </w:r>
          </w:p>
        </w:tc>
      </w:tr>
      <w:tr w:rsidR="00D75030" w:rsidRPr="000D2EC9" w:rsidTr="006E2E48">
        <w:trPr>
          <w:cnfStyle w:val="000000100000"/>
        </w:trPr>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Violence conjugale </w:t>
            </w:r>
          </w:p>
        </w:tc>
        <w:tc>
          <w:tcPr>
            <w:tcW w:w="1235"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16</w:t>
            </w:r>
          </w:p>
        </w:tc>
        <w:tc>
          <w:tcPr>
            <w:tcW w:w="1447"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20</w:t>
            </w:r>
          </w:p>
        </w:tc>
      </w:tr>
      <w:tr w:rsidR="00D75030" w:rsidRPr="000D2EC9" w:rsidTr="006E2E48">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Accidents de travail</w:t>
            </w:r>
          </w:p>
        </w:tc>
        <w:tc>
          <w:tcPr>
            <w:tcW w:w="1235"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6</w:t>
            </w:r>
          </w:p>
        </w:tc>
        <w:tc>
          <w:tcPr>
            <w:tcW w:w="1447"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7,5</w:t>
            </w:r>
          </w:p>
        </w:tc>
      </w:tr>
      <w:tr w:rsidR="00D75030" w:rsidRPr="000D2EC9" w:rsidTr="006E2E48">
        <w:trPr>
          <w:cnfStyle w:val="000000100000"/>
        </w:trPr>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Agressions </w:t>
            </w:r>
          </w:p>
        </w:tc>
        <w:tc>
          <w:tcPr>
            <w:tcW w:w="1235"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4</w:t>
            </w:r>
          </w:p>
        </w:tc>
        <w:tc>
          <w:tcPr>
            <w:tcW w:w="1447"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5</w:t>
            </w:r>
          </w:p>
        </w:tc>
      </w:tr>
      <w:tr w:rsidR="00D75030" w:rsidRPr="000D2EC9" w:rsidTr="006E2E48">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Accident de sport</w:t>
            </w:r>
          </w:p>
        </w:tc>
        <w:tc>
          <w:tcPr>
            <w:tcW w:w="1235"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w:t>
            </w:r>
          </w:p>
        </w:tc>
        <w:tc>
          <w:tcPr>
            <w:tcW w:w="1447"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2,5</w:t>
            </w:r>
          </w:p>
        </w:tc>
      </w:tr>
      <w:tr w:rsidR="006E2E48" w:rsidRPr="000D2EC9" w:rsidTr="006E2E48">
        <w:trPr>
          <w:cnfStyle w:val="000000100000"/>
        </w:trPr>
        <w:tc>
          <w:tcPr>
            <w:cnfStyle w:val="001000000000"/>
            <w:tcW w:w="4822" w:type="dxa"/>
            <w:gridSpan w:val="3"/>
          </w:tcPr>
          <w:p w:rsidR="006E2E48" w:rsidRPr="000D2EC9" w:rsidRDefault="006E2E48" w:rsidP="006E2E48">
            <w:pPr>
              <w:jc w:val="center"/>
              <w:rPr>
                <w:rFonts w:ascii="Times New Roman" w:hAnsi="Times New Roman" w:cs="Times New Roman"/>
                <w:sz w:val="18"/>
                <w:szCs w:val="18"/>
              </w:rPr>
            </w:pPr>
            <w:r w:rsidRPr="000D2EC9">
              <w:rPr>
                <w:rFonts w:ascii="Times New Roman" w:hAnsi="Times New Roman" w:cs="Times New Roman"/>
                <w:sz w:val="18"/>
                <w:szCs w:val="18"/>
              </w:rPr>
              <w:t>Atteinte oculaire</w:t>
            </w:r>
          </w:p>
        </w:tc>
      </w:tr>
      <w:tr w:rsidR="00D75030" w:rsidRPr="000D2EC9" w:rsidTr="006E2E48">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Unilatérale</w:t>
            </w:r>
          </w:p>
        </w:tc>
        <w:tc>
          <w:tcPr>
            <w:tcW w:w="1235"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80</w:t>
            </w:r>
          </w:p>
        </w:tc>
        <w:tc>
          <w:tcPr>
            <w:tcW w:w="1447"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100</w:t>
            </w:r>
          </w:p>
        </w:tc>
      </w:tr>
      <w:tr w:rsidR="00D75030" w:rsidRPr="000D2EC9" w:rsidTr="006E2E48">
        <w:trPr>
          <w:cnfStyle w:val="000000100000"/>
        </w:trPr>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              Œil droit</w:t>
            </w:r>
          </w:p>
        </w:tc>
        <w:tc>
          <w:tcPr>
            <w:tcW w:w="1235"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44</w:t>
            </w:r>
          </w:p>
        </w:tc>
        <w:tc>
          <w:tcPr>
            <w:tcW w:w="1447"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55</w:t>
            </w:r>
          </w:p>
        </w:tc>
      </w:tr>
      <w:tr w:rsidR="00D75030" w:rsidRPr="000D2EC9" w:rsidTr="006E2E48">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              Œil gauche</w:t>
            </w:r>
          </w:p>
        </w:tc>
        <w:tc>
          <w:tcPr>
            <w:tcW w:w="1235"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36</w:t>
            </w:r>
          </w:p>
        </w:tc>
        <w:tc>
          <w:tcPr>
            <w:tcW w:w="1447"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45</w:t>
            </w:r>
          </w:p>
        </w:tc>
      </w:tr>
      <w:tr w:rsidR="00D75030" w:rsidRPr="000D2EC9" w:rsidTr="006E2E48">
        <w:trPr>
          <w:cnfStyle w:val="000000100000"/>
        </w:trPr>
        <w:tc>
          <w:tcPr>
            <w:cnfStyle w:val="001000000000"/>
            <w:tcW w:w="2140"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Bilatérale</w:t>
            </w:r>
          </w:p>
        </w:tc>
        <w:tc>
          <w:tcPr>
            <w:tcW w:w="1235"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0</w:t>
            </w:r>
          </w:p>
        </w:tc>
        <w:tc>
          <w:tcPr>
            <w:tcW w:w="1447"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0</w:t>
            </w:r>
          </w:p>
        </w:tc>
      </w:tr>
    </w:tbl>
    <w:p w:rsidR="00D75030" w:rsidRPr="00846B29" w:rsidRDefault="00D75030" w:rsidP="00846B29">
      <w:pPr>
        <w:spacing w:after="0" w:line="240" w:lineRule="auto"/>
        <w:ind w:firstLine="360"/>
        <w:jc w:val="both"/>
        <w:rPr>
          <w:rFonts w:ascii="Times New Roman" w:hAnsi="Times New Roman" w:cs="Times New Roman"/>
          <w:sz w:val="20"/>
          <w:szCs w:val="20"/>
        </w:rPr>
      </w:pPr>
    </w:p>
    <w:p w:rsidR="001A2053" w:rsidRPr="00846B29" w:rsidRDefault="001A2053"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Sur les 80 yeux avec traumatisme, 72 (90%) avaient des milieux transparents opaques et 8 (10%) présentaient un champ visuel amputé</w:t>
      </w:r>
      <w:r w:rsidR="007E08C1" w:rsidRPr="00846B29">
        <w:rPr>
          <w:rFonts w:ascii="Times New Roman" w:hAnsi="Times New Roman" w:cs="Times New Roman"/>
          <w:sz w:val="20"/>
          <w:szCs w:val="20"/>
        </w:rPr>
        <w:t xml:space="preserve"> (tableau II)</w:t>
      </w:r>
      <w:r w:rsidRPr="00846B29">
        <w:rPr>
          <w:rFonts w:ascii="Times New Roman" w:hAnsi="Times New Roman" w:cs="Times New Roman"/>
          <w:sz w:val="20"/>
          <w:szCs w:val="20"/>
        </w:rPr>
        <w:t xml:space="preserve">. </w:t>
      </w:r>
    </w:p>
    <w:p w:rsidR="00D75030" w:rsidRPr="00846B29" w:rsidRDefault="00D75030" w:rsidP="00846B29">
      <w:pPr>
        <w:spacing w:after="0" w:line="240" w:lineRule="auto"/>
        <w:ind w:firstLine="708"/>
        <w:jc w:val="both"/>
        <w:rPr>
          <w:rFonts w:ascii="Times New Roman" w:hAnsi="Times New Roman" w:cs="Times New Roman"/>
          <w:b/>
          <w:sz w:val="20"/>
          <w:szCs w:val="20"/>
        </w:rPr>
      </w:pPr>
    </w:p>
    <w:tbl>
      <w:tblPr>
        <w:tblStyle w:val="Listemoyenne1-Accent1"/>
        <w:tblW w:w="0" w:type="auto"/>
        <w:tblLook w:val="04A0"/>
      </w:tblPr>
      <w:tblGrid>
        <w:gridCol w:w="2329"/>
        <w:gridCol w:w="1040"/>
        <w:gridCol w:w="1453"/>
      </w:tblGrid>
      <w:tr w:rsidR="00D75030" w:rsidRPr="000D2EC9" w:rsidTr="0019304C">
        <w:trPr>
          <w:cnfStyle w:val="100000000000"/>
        </w:trPr>
        <w:tc>
          <w:tcPr>
            <w:cnfStyle w:val="001000000000"/>
            <w:tcW w:w="4822" w:type="dxa"/>
            <w:gridSpan w:val="3"/>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Tableau II : Indications de réalisation de l’échographie oculaire</w:t>
            </w:r>
          </w:p>
        </w:tc>
      </w:tr>
      <w:tr w:rsidR="006E2E48" w:rsidRPr="000D2EC9" w:rsidTr="0019304C">
        <w:trPr>
          <w:cnfStyle w:val="000000100000"/>
        </w:trPr>
        <w:tc>
          <w:tcPr>
            <w:cnfStyle w:val="001000000000"/>
            <w:tcW w:w="2329" w:type="dxa"/>
          </w:tcPr>
          <w:p w:rsidR="00D75030" w:rsidRPr="000D2EC9" w:rsidRDefault="00D75030" w:rsidP="000D2EC9">
            <w:pPr>
              <w:jc w:val="both"/>
              <w:rPr>
                <w:rFonts w:ascii="Times New Roman" w:hAnsi="Times New Roman" w:cs="Times New Roman"/>
                <w:sz w:val="18"/>
                <w:szCs w:val="18"/>
              </w:rPr>
            </w:pPr>
          </w:p>
        </w:tc>
        <w:tc>
          <w:tcPr>
            <w:tcW w:w="1040"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Effectif</w:t>
            </w:r>
          </w:p>
        </w:tc>
        <w:tc>
          <w:tcPr>
            <w:tcW w:w="1453"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Pourcentage (%)</w:t>
            </w:r>
          </w:p>
        </w:tc>
      </w:tr>
      <w:tr w:rsidR="0019304C" w:rsidRPr="000D2EC9" w:rsidTr="0019304C">
        <w:tc>
          <w:tcPr>
            <w:cnfStyle w:val="001000000000"/>
            <w:tcW w:w="2329"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Inaccessibilité du fond d’œil </w:t>
            </w:r>
          </w:p>
        </w:tc>
        <w:tc>
          <w:tcPr>
            <w:tcW w:w="1040"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72</w:t>
            </w:r>
          </w:p>
        </w:tc>
        <w:tc>
          <w:tcPr>
            <w:tcW w:w="1453"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90</w:t>
            </w:r>
          </w:p>
        </w:tc>
      </w:tr>
      <w:tr w:rsidR="006E2E48" w:rsidRPr="000D2EC9" w:rsidTr="0019304C">
        <w:trPr>
          <w:cnfStyle w:val="000000100000"/>
        </w:trPr>
        <w:tc>
          <w:tcPr>
            <w:cnfStyle w:val="001000000000"/>
            <w:tcW w:w="2329"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          Cataracte </w:t>
            </w:r>
          </w:p>
        </w:tc>
        <w:tc>
          <w:tcPr>
            <w:tcW w:w="1040"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48</w:t>
            </w:r>
          </w:p>
        </w:tc>
        <w:tc>
          <w:tcPr>
            <w:tcW w:w="1453"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66,7</w:t>
            </w:r>
          </w:p>
        </w:tc>
      </w:tr>
      <w:tr w:rsidR="0019304C" w:rsidRPr="000D2EC9" w:rsidTr="0019304C">
        <w:tc>
          <w:tcPr>
            <w:cnfStyle w:val="001000000000"/>
            <w:tcW w:w="2329"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          Hémorragie intra vitréenne</w:t>
            </w:r>
          </w:p>
        </w:tc>
        <w:tc>
          <w:tcPr>
            <w:tcW w:w="1040"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16</w:t>
            </w:r>
          </w:p>
        </w:tc>
        <w:tc>
          <w:tcPr>
            <w:tcW w:w="1453"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22,2</w:t>
            </w:r>
          </w:p>
        </w:tc>
      </w:tr>
      <w:tr w:rsidR="00D75030" w:rsidRPr="000D2EC9" w:rsidTr="0019304C">
        <w:trPr>
          <w:cnfStyle w:val="000000100000"/>
        </w:trPr>
        <w:tc>
          <w:tcPr>
            <w:cnfStyle w:val="001000000000"/>
            <w:tcW w:w="2329"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 xml:space="preserve">          Hyphéma</w:t>
            </w:r>
          </w:p>
        </w:tc>
        <w:tc>
          <w:tcPr>
            <w:tcW w:w="1040"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8</w:t>
            </w:r>
          </w:p>
        </w:tc>
        <w:tc>
          <w:tcPr>
            <w:tcW w:w="1453" w:type="dxa"/>
          </w:tcPr>
          <w:p w:rsidR="00D75030" w:rsidRPr="000D2EC9" w:rsidRDefault="00D75030" w:rsidP="000D2EC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11,1</w:t>
            </w:r>
          </w:p>
        </w:tc>
      </w:tr>
      <w:tr w:rsidR="00D75030" w:rsidRPr="000D2EC9" w:rsidTr="0019304C">
        <w:tc>
          <w:tcPr>
            <w:cnfStyle w:val="001000000000"/>
            <w:tcW w:w="2329" w:type="dxa"/>
          </w:tcPr>
          <w:p w:rsidR="00D75030" w:rsidRPr="000D2EC9" w:rsidRDefault="00D75030" w:rsidP="000D2EC9">
            <w:pPr>
              <w:jc w:val="both"/>
              <w:rPr>
                <w:rFonts w:ascii="Times New Roman" w:hAnsi="Times New Roman" w:cs="Times New Roman"/>
                <w:sz w:val="18"/>
                <w:szCs w:val="18"/>
              </w:rPr>
            </w:pPr>
            <w:r w:rsidRPr="000D2EC9">
              <w:rPr>
                <w:rFonts w:ascii="Times New Roman" w:hAnsi="Times New Roman" w:cs="Times New Roman"/>
                <w:sz w:val="18"/>
                <w:szCs w:val="18"/>
              </w:rPr>
              <w:t>Amputation du champ visuel</w:t>
            </w:r>
          </w:p>
        </w:tc>
        <w:tc>
          <w:tcPr>
            <w:tcW w:w="1040"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8</w:t>
            </w:r>
          </w:p>
        </w:tc>
        <w:tc>
          <w:tcPr>
            <w:tcW w:w="1453" w:type="dxa"/>
          </w:tcPr>
          <w:p w:rsidR="00D75030" w:rsidRPr="000D2EC9" w:rsidRDefault="00D75030" w:rsidP="000D2EC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10</w:t>
            </w:r>
          </w:p>
        </w:tc>
      </w:tr>
    </w:tbl>
    <w:p w:rsidR="00D75030" w:rsidRPr="00846B29" w:rsidRDefault="00D75030" w:rsidP="00846B29">
      <w:pPr>
        <w:spacing w:after="0" w:line="240" w:lineRule="auto"/>
        <w:ind w:firstLine="708"/>
        <w:jc w:val="both"/>
        <w:rPr>
          <w:rFonts w:ascii="Times New Roman" w:hAnsi="Times New Roman" w:cs="Times New Roman"/>
          <w:sz w:val="20"/>
          <w:szCs w:val="20"/>
        </w:rPr>
      </w:pPr>
    </w:p>
    <w:p w:rsidR="00D75030" w:rsidRPr="00846B29" w:rsidRDefault="001A2053"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Le délai moyen de réalisation de l’échographie en mode B après le traumatisme oculaire était de 4 mois et 2 jours, avec des extrêmes de 1 jour et 3 ans.</w:t>
      </w:r>
      <w:r w:rsidR="00BD39CB" w:rsidRPr="00846B29">
        <w:rPr>
          <w:rFonts w:ascii="Times New Roman" w:hAnsi="Times New Roman" w:cs="Times New Roman"/>
          <w:sz w:val="20"/>
          <w:szCs w:val="20"/>
        </w:rPr>
        <w:t xml:space="preserve"> </w:t>
      </w:r>
      <w:r w:rsidRPr="00846B29">
        <w:rPr>
          <w:rFonts w:ascii="Times New Roman" w:hAnsi="Times New Roman" w:cs="Times New Roman"/>
          <w:sz w:val="20"/>
          <w:szCs w:val="20"/>
        </w:rPr>
        <w:t xml:space="preserve">Parmi les 80 yeux avec traumatisme, 10 (12,5%) étaient dépourvus de lésions </w:t>
      </w:r>
      <w:r w:rsidR="003C2E85" w:rsidRPr="00846B29">
        <w:rPr>
          <w:rFonts w:ascii="Times New Roman" w:hAnsi="Times New Roman" w:cs="Times New Roman"/>
          <w:sz w:val="20"/>
          <w:szCs w:val="20"/>
        </w:rPr>
        <w:t xml:space="preserve">échographiques </w:t>
      </w:r>
      <w:r w:rsidRPr="00846B29">
        <w:rPr>
          <w:rFonts w:ascii="Times New Roman" w:hAnsi="Times New Roman" w:cs="Times New Roman"/>
          <w:sz w:val="20"/>
          <w:szCs w:val="20"/>
        </w:rPr>
        <w:t>du segment postérieur et 70 (87,5%) en présentaient. De ces 70 yeux avec traumatisme, 48 avaient des lésions isolées et 22 possédaient des lésions associées entre elles (Tableau II</w:t>
      </w:r>
      <w:r w:rsidR="007E08C1" w:rsidRPr="00846B29">
        <w:rPr>
          <w:rFonts w:ascii="Times New Roman" w:hAnsi="Times New Roman" w:cs="Times New Roman"/>
          <w:sz w:val="20"/>
          <w:szCs w:val="20"/>
        </w:rPr>
        <w:t>I</w:t>
      </w:r>
      <w:r w:rsidR="00306AC4" w:rsidRPr="00846B29">
        <w:rPr>
          <w:rFonts w:ascii="Times New Roman" w:hAnsi="Times New Roman" w:cs="Times New Roman"/>
          <w:sz w:val="20"/>
          <w:szCs w:val="20"/>
        </w:rPr>
        <w:t xml:space="preserve">). </w:t>
      </w:r>
    </w:p>
    <w:p w:rsidR="00D75030" w:rsidRPr="00846B29" w:rsidRDefault="00D75030" w:rsidP="00846B29">
      <w:pPr>
        <w:spacing w:after="0" w:line="240" w:lineRule="auto"/>
        <w:jc w:val="both"/>
        <w:rPr>
          <w:rFonts w:ascii="Times New Roman" w:hAnsi="Times New Roman" w:cs="Times New Roman"/>
          <w:b/>
          <w:sz w:val="20"/>
          <w:szCs w:val="20"/>
          <w:lang w:val="en-US"/>
        </w:rPr>
      </w:pPr>
    </w:p>
    <w:tbl>
      <w:tblPr>
        <w:tblStyle w:val="Listemoyenne1-Accent1"/>
        <w:tblW w:w="0" w:type="auto"/>
        <w:tblLook w:val="04A0"/>
      </w:tblPr>
      <w:tblGrid>
        <w:gridCol w:w="811"/>
        <w:gridCol w:w="1518"/>
        <w:gridCol w:w="1040"/>
        <w:gridCol w:w="1453"/>
      </w:tblGrid>
      <w:tr w:rsidR="00D75030" w:rsidRPr="000D2EC9" w:rsidTr="006E2E48">
        <w:trPr>
          <w:cnfStyle w:val="100000000000"/>
        </w:trPr>
        <w:tc>
          <w:tcPr>
            <w:cnfStyle w:val="001000000000"/>
            <w:tcW w:w="4822" w:type="dxa"/>
            <w:gridSpan w:val="4"/>
          </w:tcPr>
          <w:p w:rsidR="00D75030" w:rsidRPr="000D2EC9" w:rsidRDefault="00D75030" w:rsidP="00846B29">
            <w:pPr>
              <w:jc w:val="both"/>
              <w:rPr>
                <w:rFonts w:ascii="Times New Roman" w:hAnsi="Times New Roman" w:cs="Times New Roman"/>
                <w:sz w:val="18"/>
                <w:szCs w:val="18"/>
              </w:rPr>
            </w:pPr>
            <w:r w:rsidRPr="000D2EC9">
              <w:rPr>
                <w:rFonts w:ascii="Times New Roman" w:hAnsi="Times New Roman" w:cs="Times New Roman"/>
                <w:sz w:val="18"/>
                <w:szCs w:val="18"/>
              </w:rPr>
              <w:t>Tableau III : Profil des lésions du segment postérieur pour les 70 yeux avec traumatisme</w:t>
            </w:r>
          </w:p>
        </w:tc>
      </w:tr>
      <w:tr w:rsidR="006E2E48" w:rsidRPr="000D2EC9" w:rsidTr="006E2E48">
        <w:trPr>
          <w:cnfStyle w:val="000000100000"/>
          <w:trHeight w:val="150"/>
        </w:trPr>
        <w:tc>
          <w:tcPr>
            <w:cnfStyle w:val="001000000000"/>
            <w:tcW w:w="2329" w:type="dxa"/>
            <w:gridSpan w:val="2"/>
          </w:tcPr>
          <w:p w:rsidR="00D75030" w:rsidRPr="000D2EC9" w:rsidRDefault="00D75030" w:rsidP="00846B29">
            <w:pPr>
              <w:jc w:val="both"/>
              <w:rPr>
                <w:rFonts w:ascii="Times New Roman" w:hAnsi="Times New Roman" w:cs="Times New Roman"/>
                <w:sz w:val="18"/>
                <w:szCs w:val="18"/>
              </w:rPr>
            </w:pPr>
          </w:p>
        </w:tc>
        <w:tc>
          <w:tcPr>
            <w:tcW w:w="1040" w:type="dxa"/>
          </w:tcPr>
          <w:p w:rsidR="00D75030" w:rsidRPr="000D2EC9" w:rsidRDefault="00D75030" w:rsidP="006E2E48">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 xml:space="preserve">Effectif </w:t>
            </w:r>
          </w:p>
        </w:tc>
        <w:tc>
          <w:tcPr>
            <w:tcW w:w="1453"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Pourcentage (%)</w:t>
            </w:r>
          </w:p>
        </w:tc>
      </w:tr>
      <w:tr w:rsidR="00D75030" w:rsidRPr="000D2EC9" w:rsidTr="006E2E48">
        <w:tc>
          <w:tcPr>
            <w:cnfStyle w:val="001000000000"/>
            <w:tcW w:w="2329" w:type="dxa"/>
            <w:gridSpan w:val="2"/>
          </w:tcPr>
          <w:p w:rsidR="00D75030" w:rsidRPr="000D2EC9" w:rsidRDefault="00D75030" w:rsidP="00846B29">
            <w:pPr>
              <w:jc w:val="both"/>
              <w:rPr>
                <w:rFonts w:ascii="Times New Roman" w:hAnsi="Times New Roman" w:cs="Times New Roman"/>
                <w:sz w:val="18"/>
                <w:szCs w:val="18"/>
              </w:rPr>
            </w:pPr>
            <w:r w:rsidRPr="000D2EC9">
              <w:rPr>
                <w:rFonts w:ascii="Times New Roman" w:hAnsi="Times New Roman" w:cs="Times New Roman"/>
                <w:sz w:val="18"/>
                <w:szCs w:val="18"/>
              </w:rPr>
              <w:t>Lésions isolées</w:t>
            </w:r>
          </w:p>
        </w:tc>
        <w:tc>
          <w:tcPr>
            <w:tcW w:w="1040" w:type="dxa"/>
          </w:tcPr>
          <w:p w:rsidR="00D75030" w:rsidRPr="000D2EC9" w:rsidRDefault="00D75030" w:rsidP="00846B29">
            <w:pPr>
              <w:jc w:val="both"/>
              <w:cnfStyle w:val="000000000000"/>
              <w:rPr>
                <w:rFonts w:ascii="Times New Roman" w:hAnsi="Times New Roman" w:cs="Times New Roman"/>
                <w:sz w:val="18"/>
                <w:szCs w:val="18"/>
              </w:rPr>
            </w:pPr>
          </w:p>
        </w:tc>
        <w:tc>
          <w:tcPr>
            <w:tcW w:w="1453" w:type="dxa"/>
          </w:tcPr>
          <w:p w:rsidR="00D75030" w:rsidRPr="000D2EC9" w:rsidRDefault="00D75030" w:rsidP="00846B29">
            <w:pPr>
              <w:jc w:val="both"/>
              <w:cnfStyle w:val="000000000000"/>
              <w:rPr>
                <w:rFonts w:ascii="Times New Roman" w:hAnsi="Times New Roman" w:cs="Times New Roman"/>
                <w:sz w:val="18"/>
                <w:szCs w:val="18"/>
              </w:rPr>
            </w:pPr>
          </w:p>
        </w:tc>
      </w:tr>
      <w:tr w:rsidR="00D75030" w:rsidRPr="000D2EC9" w:rsidTr="006E2E48">
        <w:trPr>
          <w:cnfStyle w:val="000000100000"/>
        </w:trPr>
        <w:tc>
          <w:tcPr>
            <w:cnfStyle w:val="001000000000"/>
            <w:tcW w:w="811" w:type="dxa"/>
          </w:tcPr>
          <w:p w:rsidR="00D75030" w:rsidRPr="000D2EC9" w:rsidRDefault="00D75030" w:rsidP="00846B29">
            <w:pPr>
              <w:jc w:val="both"/>
              <w:rPr>
                <w:rFonts w:ascii="Times New Roman" w:hAnsi="Times New Roman" w:cs="Times New Roman"/>
                <w:sz w:val="18"/>
                <w:szCs w:val="18"/>
              </w:rPr>
            </w:pPr>
          </w:p>
        </w:tc>
        <w:tc>
          <w:tcPr>
            <w:tcW w:w="1518"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HIV</w:t>
            </w:r>
          </w:p>
        </w:tc>
        <w:tc>
          <w:tcPr>
            <w:tcW w:w="1040"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26</w:t>
            </w:r>
          </w:p>
        </w:tc>
        <w:tc>
          <w:tcPr>
            <w:tcW w:w="1453"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3,1</w:t>
            </w:r>
          </w:p>
        </w:tc>
      </w:tr>
      <w:tr w:rsidR="00D75030" w:rsidRPr="000D2EC9" w:rsidTr="006E2E48">
        <w:tc>
          <w:tcPr>
            <w:cnfStyle w:val="001000000000"/>
            <w:tcW w:w="811" w:type="dxa"/>
          </w:tcPr>
          <w:p w:rsidR="00D75030" w:rsidRPr="000D2EC9" w:rsidRDefault="00D75030" w:rsidP="00846B29">
            <w:pPr>
              <w:jc w:val="both"/>
              <w:rPr>
                <w:rFonts w:ascii="Times New Roman" w:hAnsi="Times New Roman" w:cs="Times New Roman"/>
                <w:sz w:val="18"/>
                <w:szCs w:val="18"/>
              </w:rPr>
            </w:pPr>
          </w:p>
        </w:tc>
        <w:tc>
          <w:tcPr>
            <w:tcW w:w="1518"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DR</w:t>
            </w:r>
          </w:p>
        </w:tc>
        <w:tc>
          <w:tcPr>
            <w:tcW w:w="1040"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18</w:t>
            </w:r>
          </w:p>
        </w:tc>
        <w:tc>
          <w:tcPr>
            <w:tcW w:w="1453"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25,7</w:t>
            </w:r>
          </w:p>
        </w:tc>
      </w:tr>
      <w:tr w:rsidR="00D75030" w:rsidRPr="000D2EC9" w:rsidTr="006E2E48">
        <w:trPr>
          <w:cnfStyle w:val="000000100000"/>
        </w:trPr>
        <w:tc>
          <w:tcPr>
            <w:cnfStyle w:val="001000000000"/>
            <w:tcW w:w="811" w:type="dxa"/>
          </w:tcPr>
          <w:p w:rsidR="00D75030" w:rsidRPr="000D2EC9" w:rsidRDefault="00D75030" w:rsidP="00846B29">
            <w:pPr>
              <w:jc w:val="both"/>
              <w:rPr>
                <w:rFonts w:ascii="Times New Roman" w:hAnsi="Times New Roman" w:cs="Times New Roman"/>
                <w:sz w:val="18"/>
                <w:szCs w:val="18"/>
              </w:rPr>
            </w:pPr>
          </w:p>
        </w:tc>
        <w:tc>
          <w:tcPr>
            <w:tcW w:w="1518" w:type="dxa"/>
          </w:tcPr>
          <w:p w:rsidR="00D75030" w:rsidRPr="000D2EC9" w:rsidRDefault="00D75030" w:rsidP="00846B29">
            <w:pPr>
              <w:jc w:val="both"/>
              <w:cnfStyle w:val="000000100000"/>
              <w:rPr>
                <w:rFonts w:ascii="Times New Roman" w:hAnsi="Times New Roman" w:cs="Times New Roman"/>
                <w:sz w:val="18"/>
                <w:szCs w:val="18"/>
              </w:rPr>
            </w:pPr>
            <w:proofErr w:type="spellStart"/>
            <w:r w:rsidRPr="000D2EC9">
              <w:rPr>
                <w:rFonts w:ascii="Times New Roman" w:hAnsi="Times New Roman" w:cs="Times New Roman"/>
                <w:sz w:val="18"/>
                <w:szCs w:val="18"/>
              </w:rPr>
              <w:t>DPV</w:t>
            </w:r>
            <w:proofErr w:type="spellEnd"/>
          </w:p>
        </w:tc>
        <w:tc>
          <w:tcPr>
            <w:tcW w:w="1040"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4</w:t>
            </w:r>
          </w:p>
        </w:tc>
        <w:tc>
          <w:tcPr>
            <w:tcW w:w="1453"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5,7</w:t>
            </w:r>
          </w:p>
        </w:tc>
      </w:tr>
      <w:tr w:rsidR="00D75030" w:rsidRPr="000D2EC9" w:rsidTr="006E2E48">
        <w:tc>
          <w:tcPr>
            <w:cnfStyle w:val="001000000000"/>
            <w:tcW w:w="2329" w:type="dxa"/>
            <w:gridSpan w:val="2"/>
          </w:tcPr>
          <w:p w:rsidR="00D75030" w:rsidRPr="000D2EC9" w:rsidRDefault="00D75030" w:rsidP="00846B29">
            <w:pPr>
              <w:jc w:val="both"/>
              <w:rPr>
                <w:rFonts w:ascii="Times New Roman" w:hAnsi="Times New Roman" w:cs="Times New Roman"/>
                <w:sz w:val="18"/>
                <w:szCs w:val="18"/>
              </w:rPr>
            </w:pPr>
            <w:r w:rsidRPr="000D2EC9">
              <w:rPr>
                <w:rFonts w:ascii="Times New Roman" w:hAnsi="Times New Roman" w:cs="Times New Roman"/>
                <w:sz w:val="18"/>
                <w:szCs w:val="18"/>
              </w:rPr>
              <w:t>Lésions associées entre elles</w:t>
            </w:r>
          </w:p>
        </w:tc>
        <w:tc>
          <w:tcPr>
            <w:tcW w:w="1040" w:type="dxa"/>
          </w:tcPr>
          <w:p w:rsidR="00D75030" w:rsidRPr="000D2EC9" w:rsidRDefault="00D75030" w:rsidP="00846B29">
            <w:pPr>
              <w:jc w:val="both"/>
              <w:cnfStyle w:val="000000000000"/>
              <w:rPr>
                <w:rFonts w:ascii="Times New Roman" w:hAnsi="Times New Roman" w:cs="Times New Roman"/>
                <w:sz w:val="18"/>
                <w:szCs w:val="18"/>
              </w:rPr>
            </w:pPr>
          </w:p>
        </w:tc>
        <w:tc>
          <w:tcPr>
            <w:tcW w:w="1453" w:type="dxa"/>
          </w:tcPr>
          <w:p w:rsidR="00D75030" w:rsidRPr="000D2EC9" w:rsidRDefault="00D75030" w:rsidP="00846B29">
            <w:pPr>
              <w:jc w:val="both"/>
              <w:cnfStyle w:val="000000000000"/>
              <w:rPr>
                <w:rFonts w:ascii="Times New Roman" w:hAnsi="Times New Roman" w:cs="Times New Roman"/>
                <w:sz w:val="18"/>
                <w:szCs w:val="18"/>
              </w:rPr>
            </w:pPr>
          </w:p>
        </w:tc>
      </w:tr>
      <w:tr w:rsidR="00D75030" w:rsidRPr="000D2EC9" w:rsidTr="006E2E48">
        <w:trPr>
          <w:cnfStyle w:val="000000100000"/>
        </w:trPr>
        <w:tc>
          <w:tcPr>
            <w:cnfStyle w:val="001000000000"/>
            <w:tcW w:w="811" w:type="dxa"/>
          </w:tcPr>
          <w:p w:rsidR="00D75030" w:rsidRPr="000D2EC9" w:rsidRDefault="00D75030" w:rsidP="00846B29">
            <w:pPr>
              <w:jc w:val="both"/>
              <w:rPr>
                <w:rFonts w:ascii="Times New Roman" w:hAnsi="Times New Roman" w:cs="Times New Roman"/>
                <w:sz w:val="18"/>
                <w:szCs w:val="18"/>
              </w:rPr>
            </w:pPr>
          </w:p>
        </w:tc>
        <w:tc>
          <w:tcPr>
            <w:tcW w:w="1518"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HIV + DR</w:t>
            </w:r>
          </w:p>
        </w:tc>
        <w:tc>
          <w:tcPr>
            <w:tcW w:w="1040"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12</w:t>
            </w:r>
          </w:p>
        </w:tc>
        <w:tc>
          <w:tcPr>
            <w:tcW w:w="1453"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17,1</w:t>
            </w:r>
          </w:p>
        </w:tc>
      </w:tr>
      <w:tr w:rsidR="00D75030" w:rsidRPr="000D2EC9" w:rsidTr="006E2E48">
        <w:tc>
          <w:tcPr>
            <w:cnfStyle w:val="001000000000"/>
            <w:tcW w:w="811" w:type="dxa"/>
          </w:tcPr>
          <w:p w:rsidR="00D75030" w:rsidRPr="000D2EC9" w:rsidRDefault="00D75030" w:rsidP="00846B29">
            <w:pPr>
              <w:jc w:val="both"/>
              <w:rPr>
                <w:rFonts w:ascii="Times New Roman" w:hAnsi="Times New Roman" w:cs="Times New Roman"/>
                <w:sz w:val="18"/>
                <w:szCs w:val="18"/>
              </w:rPr>
            </w:pPr>
          </w:p>
        </w:tc>
        <w:tc>
          <w:tcPr>
            <w:tcW w:w="1518" w:type="dxa"/>
          </w:tcPr>
          <w:p w:rsidR="00D75030" w:rsidRPr="000D2EC9" w:rsidRDefault="00D75030" w:rsidP="00846B29">
            <w:pPr>
              <w:jc w:val="both"/>
              <w:cnfStyle w:val="000000000000"/>
              <w:rPr>
                <w:rFonts w:ascii="Times New Roman" w:hAnsi="Times New Roman" w:cs="Times New Roman"/>
                <w:sz w:val="18"/>
                <w:szCs w:val="18"/>
              </w:rPr>
            </w:pPr>
            <w:proofErr w:type="spellStart"/>
            <w:r w:rsidRPr="000D2EC9">
              <w:rPr>
                <w:rFonts w:ascii="Times New Roman" w:hAnsi="Times New Roman" w:cs="Times New Roman"/>
                <w:sz w:val="18"/>
                <w:szCs w:val="18"/>
              </w:rPr>
              <w:t>DPV</w:t>
            </w:r>
            <w:proofErr w:type="spellEnd"/>
            <w:r w:rsidRPr="000D2EC9">
              <w:rPr>
                <w:rFonts w:ascii="Times New Roman" w:hAnsi="Times New Roman" w:cs="Times New Roman"/>
                <w:sz w:val="18"/>
                <w:szCs w:val="18"/>
              </w:rPr>
              <w:t xml:space="preserve"> + DR</w:t>
            </w:r>
          </w:p>
        </w:tc>
        <w:tc>
          <w:tcPr>
            <w:tcW w:w="1040"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6</w:t>
            </w:r>
          </w:p>
        </w:tc>
        <w:tc>
          <w:tcPr>
            <w:tcW w:w="1453"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8,6</w:t>
            </w:r>
          </w:p>
        </w:tc>
      </w:tr>
      <w:tr w:rsidR="00D75030" w:rsidRPr="000D2EC9" w:rsidTr="006E2E48">
        <w:trPr>
          <w:cnfStyle w:val="000000100000"/>
        </w:trPr>
        <w:tc>
          <w:tcPr>
            <w:cnfStyle w:val="001000000000"/>
            <w:tcW w:w="811" w:type="dxa"/>
          </w:tcPr>
          <w:p w:rsidR="00D75030" w:rsidRPr="000D2EC9" w:rsidRDefault="00D75030" w:rsidP="00846B29">
            <w:pPr>
              <w:jc w:val="both"/>
              <w:rPr>
                <w:rFonts w:ascii="Times New Roman" w:hAnsi="Times New Roman" w:cs="Times New Roman"/>
                <w:sz w:val="18"/>
                <w:szCs w:val="18"/>
              </w:rPr>
            </w:pPr>
          </w:p>
        </w:tc>
        <w:tc>
          <w:tcPr>
            <w:tcW w:w="1518"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 xml:space="preserve">HIV + </w:t>
            </w:r>
            <w:proofErr w:type="spellStart"/>
            <w:r w:rsidRPr="000D2EC9">
              <w:rPr>
                <w:rFonts w:ascii="Times New Roman" w:hAnsi="Times New Roman" w:cs="Times New Roman"/>
                <w:sz w:val="18"/>
                <w:szCs w:val="18"/>
              </w:rPr>
              <w:t>DPV</w:t>
            </w:r>
            <w:proofErr w:type="spellEnd"/>
          </w:p>
        </w:tc>
        <w:tc>
          <w:tcPr>
            <w:tcW w:w="1040"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2</w:t>
            </w:r>
          </w:p>
        </w:tc>
        <w:tc>
          <w:tcPr>
            <w:tcW w:w="1453" w:type="dxa"/>
          </w:tcPr>
          <w:p w:rsidR="00D75030" w:rsidRPr="000D2EC9" w:rsidRDefault="00D75030" w:rsidP="00846B29">
            <w:pPr>
              <w:jc w:val="both"/>
              <w:cnfStyle w:val="000000100000"/>
              <w:rPr>
                <w:rFonts w:ascii="Times New Roman" w:hAnsi="Times New Roman" w:cs="Times New Roman"/>
                <w:sz w:val="18"/>
                <w:szCs w:val="18"/>
              </w:rPr>
            </w:pPr>
            <w:r w:rsidRPr="000D2EC9">
              <w:rPr>
                <w:rFonts w:ascii="Times New Roman" w:hAnsi="Times New Roman" w:cs="Times New Roman"/>
                <w:sz w:val="18"/>
                <w:szCs w:val="18"/>
              </w:rPr>
              <w:t>2,9</w:t>
            </w:r>
          </w:p>
        </w:tc>
      </w:tr>
      <w:tr w:rsidR="00D75030" w:rsidRPr="000D2EC9" w:rsidTr="006E2E48">
        <w:tc>
          <w:tcPr>
            <w:cnfStyle w:val="001000000000"/>
            <w:tcW w:w="811" w:type="dxa"/>
          </w:tcPr>
          <w:p w:rsidR="00D75030" w:rsidRPr="000D2EC9" w:rsidRDefault="00D75030" w:rsidP="00846B29">
            <w:pPr>
              <w:jc w:val="both"/>
              <w:rPr>
                <w:rFonts w:ascii="Times New Roman" w:hAnsi="Times New Roman" w:cs="Times New Roman"/>
                <w:sz w:val="18"/>
                <w:szCs w:val="18"/>
              </w:rPr>
            </w:pPr>
          </w:p>
        </w:tc>
        <w:tc>
          <w:tcPr>
            <w:tcW w:w="1518"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HIV + DR + Hémorragie sous rétinienne</w:t>
            </w:r>
          </w:p>
        </w:tc>
        <w:tc>
          <w:tcPr>
            <w:tcW w:w="1040"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w:t>
            </w:r>
          </w:p>
        </w:tc>
        <w:tc>
          <w:tcPr>
            <w:tcW w:w="1453" w:type="dxa"/>
          </w:tcPr>
          <w:p w:rsidR="00D75030" w:rsidRPr="000D2EC9" w:rsidRDefault="00D75030" w:rsidP="00846B29">
            <w:pPr>
              <w:jc w:val="both"/>
              <w:cnfStyle w:val="000000000000"/>
              <w:rPr>
                <w:rFonts w:ascii="Times New Roman" w:hAnsi="Times New Roman" w:cs="Times New Roman"/>
                <w:sz w:val="18"/>
                <w:szCs w:val="18"/>
              </w:rPr>
            </w:pPr>
            <w:r w:rsidRPr="000D2EC9">
              <w:rPr>
                <w:rFonts w:ascii="Times New Roman" w:hAnsi="Times New Roman" w:cs="Times New Roman"/>
                <w:sz w:val="18"/>
                <w:szCs w:val="18"/>
              </w:rPr>
              <w:t>2,9</w:t>
            </w:r>
          </w:p>
        </w:tc>
      </w:tr>
      <w:tr w:rsidR="00D75030" w:rsidRPr="000D2EC9" w:rsidTr="006E2E48">
        <w:trPr>
          <w:cnfStyle w:val="000000100000"/>
        </w:trPr>
        <w:tc>
          <w:tcPr>
            <w:cnfStyle w:val="001000000000"/>
            <w:tcW w:w="4822" w:type="dxa"/>
            <w:gridSpan w:val="4"/>
          </w:tcPr>
          <w:p w:rsidR="00D75030" w:rsidRPr="000D2EC9" w:rsidRDefault="00D75030" w:rsidP="00846B29">
            <w:pPr>
              <w:jc w:val="both"/>
              <w:rPr>
                <w:rFonts w:ascii="Times New Roman" w:hAnsi="Times New Roman" w:cs="Times New Roman"/>
                <w:i/>
                <w:sz w:val="16"/>
                <w:szCs w:val="18"/>
              </w:rPr>
            </w:pPr>
            <w:r w:rsidRPr="000D2EC9">
              <w:rPr>
                <w:rFonts w:ascii="Times New Roman" w:hAnsi="Times New Roman" w:cs="Times New Roman"/>
                <w:i/>
                <w:sz w:val="16"/>
                <w:szCs w:val="18"/>
              </w:rPr>
              <w:t>HIV : Hémorragie intra vitréenne</w:t>
            </w:r>
          </w:p>
          <w:p w:rsidR="00D75030" w:rsidRPr="000D2EC9" w:rsidRDefault="00D75030" w:rsidP="00846B29">
            <w:pPr>
              <w:jc w:val="both"/>
              <w:rPr>
                <w:rFonts w:ascii="Times New Roman" w:hAnsi="Times New Roman" w:cs="Times New Roman"/>
                <w:i/>
                <w:sz w:val="16"/>
                <w:szCs w:val="18"/>
              </w:rPr>
            </w:pPr>
            <w:r w:rsidRPr="000D2EC9">
              <w:rPr>
                <w:rFonts w:ascii="Times New Roman" w:hAnsi="Times New Roman" w:cs="Times New Roman"/>
                <w:i/>
                <w:sz w:val="16"/>
                <w:szCs w:val="18"/>
              </w:rPr>
              <w:t>DR : Décollement de rétine</w:t>
            </w:r>
          </w:p>
          <w:p w:rsidR="00D75030" w:rsidRPr="000D2EC9" w:rsidRDefault="00D75030" w:rsidP="00846B29">
            <w:pPr>
              <w:jc w:val="both"/>
              <w:rPr>
                <w:rFonts w:ascii="Times New Roman" w:hAnsi="Times New Roman" w:cs="Times New Roman"/>
                <w:i/>
                <w:sz w:val="18"/>
                <w:szCs w:val="18"/>
              </w:rPr>
            </w:pPr>
            <w:proofErr w:type="spellStart"/>
            <w:r w:rsidRPr="000D2EC9">
              <w:rPr>
                <w:rFonts w:ascii="Times New Roman" w:hAnsi="Times New Roman" w:cs="Times New Roman"/>
                <w:i/>
                <w:sz w:val="16"/>
                <w:szCs w:val="18"/>
              </w:rPr>
              <w:t>DPV</w:t>
            </w:r>
            <w:proofErr w:type="spellEnd"/>
            <w:r w:rsidRPr="000D2EC9">
              <w:rPr>
                <w:rFonts w:ascii="Times New Roman" w:hAnsi="Times New Roman" w:cs="Times New Roman"/>
                <w:i/>
                <w:sz w:val="16"/>
                <w:szCs w:val="18"/>
              </w:rPr>
              <w:t> :</w:t>
            </w:r>
            <w:r w:rsidRPr="000D2EC9">
              <w:rPr>
                <w:rFonts w:ascii="Times New Roman" w:hAnsi="Times New Roman" w:cs="Times New Roman"/>
                <w:sz w:val="16"/>
                <w:szCs w:val="18"/>
              </w:rPr>
              <w:t xml:space="preserve"> </w:t>
            </w:r>
            <w:r w:rsidRPr="000D2EC9">
              <w:rPr>
                <w:rFonts w:ascii="Times New Roman" w:hAnsi="Times New Roman" w:cs="Times New Roman"/>
                <w:i/>
                <w:sz w:val="16"/>
                <w:szCs w:val="18"/>
              </w:rPr>
              <w:t>Décollement postérieur du vitré</w:t>
            </w:r>
          </w:p>
        </w:tc>
      </w:tr>
    </w:tbl>
    <w:p w:rsidR="00D75030" w:rsidRPr="00846B29" w:rsidRDefault="00D75030" w:rsidP="00846B29">
      <w:pPr>
        <w:spacing w:after="0" w:line="240" w:lineRule="auto"/>
        <w:jc w:val="both"/>
        <w:rPr>
          <w:rFonts w:ascii="Times New Roman" w:hAnsi="Times New Roman" w:cs="Times New Roman"/>
          <w:sz w:val="20"/>
          <w:szCs w:val="20"/>
        </w:rPr>
      </w:pPr>
    </w:p>
    <w:p w:rsidR="001A2053" w:rsidRPr="00846B29" w:rsidRDefault="00306AC4" w:rsidP="00846B29">
      <w:pPr>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Les figures 1, 2</w:t>
      </w:r>
      <w:r w:rsidR="00677701" w:rsidRPr="00846B29">
        <w:rPr>
          <w:rFonts w:ascii="Times New Roman" w:hAnsi="Times New Roman" w:cs="Times New Roman"/>
          <w:sz w:val="20"/>
          <w:szCs w:val="20"/>
        </w:rPr>
        <w:t xml:space="preserve">, </w:t>
      </w:r>
      <w:r w:rsidR="00D75030" w:rsidRPr="00846B29">
        <w:rPr>
          <w:rFonts w:ascii="Times New Roman" w:hAnsi="Times New Roman" w:cs="Times New Roman"/>
          <w:sz w:val="20"/>
          <w:szCs w:val="20"/>
        </w:rPr>
        <w:t xml:space="preserve">3 et </w:t>
      </w:r>
      <w:proofErr w:type="gramStart"/>
      <w:r w:rsidRPr="00846B29">
        <w:rPr>
          <w:rFonts w:ascii="Times New Roman" w:hAnsi="Times New Roman" w:cs="Times New Roman"/>
          <w:sz w:val="20"/>
          <w:szCs w:val="20"/>
        </w:rPr>
        <w:t>4</w:t>
      </w:r>
      <w:proofErr w:type="gramEnd"/>
      <w:r w:rsidR="001A2053" w:rsidRPr="00846B29">
        <w:rPr>
          <w:rFonts w:ascii="Times New Roman" w:hAnsi="Times New Roman" w:cs="Times New Roman"/>
          <w:sz w:val="20"/>
          <w:szCs w:val="20"/>
        </w:rPr>
        <w:t xml:space="preserve"> illustrent les lésions post-traumatiques retrouvées à l’échographie oculaire en mode B.</w:t>
      </w:r>
    </w:p>
    <w:p w:rsidR="00D75030" w:rsidRPr="00846B29" w:rsidRDefault="00D75030" w:rsidP="00846B29">
      <w:pPr>
        <w:spacing w:after="0" w:line="240" w:lineRule="auto"/>
        <w:jc w:val="both"/>
        <w:rPr>
          <w:rFonts w:ascii="Times New Roman" w:hAnsi="Times New Roman" w:cs="Times New Roman"/>
          <w:bCs/>
          <w:sz w:val="20"/>
          <w:szCs w:val="20"/>
        </w:rPr>
      </w:pPr>
    </w:p>
    <w:p w:rsidR="00D75030" w:rsidRPr="00846B29" w:rsidRDefault="00D75030" w:rsidP="00846B29">
      <w:pPr>
        <w:spacing w:after="0" w:line="240" w:lineRule="auto"/>
        <w:jc w:val="both"/>
        <w:rPr>
          <w:rFonts w:ascii="Times New Roman" w:hAnsi="Times New Roman" w:cs="Times New Roman"/>
          <w:bCs/>
          <w:sz w:val="20"/>
          <w:szCs w:val="20"/>
        </w:rPr>
      </w:pPr>
      <w:r w:rsidRPr="00846B29">
        <w:rPr>
          <w:rFonts w:ascii="Times New Roman" w:hAnsi="Times New Roman" w:cs="Times New Roman"/>
          <w:bCs/>
          <w:sz w:val="20"/>
          <w:szCs w:val="20"/>
        </w:rPr>
      </w:r>
      <w:r w:rsidR="00BF46CE" w:rsidRPr="00846B29">
        <w:rPr>
          <w:rFonts w:ascii="Times New Roman" w:hAnsi="Times New Roman" w:cs="Times New Roman"/>
          <w:bCs/>
          <w:sz w:val="20"/>
          <w:szCs w:val="20"/>
        </w:rPr>
        <w:pict>
          <v:shape id="_x0000_s1041" type="#_x0000_t202" style="width:232.5pt;height:213.65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D75030" w:rsidRPr="00DE379B" w:rsidRDefault="00D75030" w:rsidP="000D2EC9">
                  <w:pPr>
                    <w:spacing w:after="0" w:line="240" w:lineRule="auto"/>
                    <w:rPr>
                      <w:b/>
                    </w:rPr>
                  </w:pPr>
                  <w:r w:rsidRPr="00DE379B">
                    <w:drawing>
                      <wp:inline distT="0" distB="0" distL="0" distR="0">
                        <wp:extent cx="2548890" cy="2326154"/>
                        <wp:effectExtent l="19050" t="0" r="381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721" t="43564" r="68228" b="38969"/>
                                <a:stretch/>
                              </pic:blipFill>
                              <pic:spPr bwMode="auto">
                                <a:xfrm>
                                  <a:off x="0" y="0"/>
                                  <a:ext cx="2556352" cy="233296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030" w:rsidRPr="000D2EC9" w:rsidRDefault="00D75030" w:rsidP="000D2EC9">
                  <w:pPr>
                    <w:spacing w:after="0" w:line="240" w:lineRule="auto"/>
                    <w:jc w:val="center"/>
                    <w:rPr>
                      <w:rFonts w:ascii="Times New Roman" w:hAnsi="Times New Roman" w:cs="Times New Roman"/>
                      <w:bCs/>
                      <w:sz w:val="18"/>
                    </w:rPr>
                  </w:pPr>
                  <w:r w:rsidRPr="000D2EC9">
                    <w:rPr>
                      <w:rFonts w:ascii="Times New Roman" w:hAnsi="Times New Roman" w:cs="Times New Roman"/>
                      <w:b/>
                      <w:sz w:val="18"/>
                    </w:rPr>
                    <w:t xml:space="preserve">Figure 1 : </w:t>
                  </w:r>
                  <w:r w:rsidRPr="000D2EC9">
                    <w:rPr>
                      <w:rFonts w:ascii="Times New Roman" w:hAnsi="Times New Roman" w:cs="Times New Roman"/>
                      <w:bCs/>
                      <w:sz w:val="18"/>
                    </w:rPr>
                    <w:t xml:space="preserve">Hémorragie </w:t>
                  </w:r>
                  <w:r w:rsidR="000D2EC9" w:rsidRPr="000D2EC9">
                    <w:rPr>
                      <w:rFonts w:ascii="Times New Roman" w:hAnsi="Times New Roman" w:cs="Times New Roman"/>
                      <w:bCs/>
                      <w:sz w:val="18"/>
                    </w:rPr>
                    <w:t>intra vitréenne</w:t>
                  </w:r>
                  <w:r w:rsidRPr="000D2EC9">
                    <w:rPr>
                      <w:rFonts w:ascii="Times New Roman" w:hAnsi="Times New Roman" w:cs="Times New Roman"/>
                      <w:bCs/>
                      <w:sz w:val="18"/>
                    </w:rPr>
                    <w:t xml:space="preserve"> massive de l’œil gauche</w:t>
                  </w:r>
                </w:p>
              </w:txbxContent>
            </v:textbox>
            <w10:wrap type="none"/>
            <w10:anchorlock/>
          </v:shape>
        </w:pict>
      </w:r>
    </w:p>
    <w:p w:rsidR="00D75030" w:rsidRPr="00846B29" w:rsidRDefault="00D75030" w:rsidP="00846B29">
      <w:pPr>
        <w:spacing w:after="0" w:line="240" w:lineRule="auto"/>
        <w:jc w:val="both"/>
        <w:rPr>
          <w:rFonts w:ascii="Times New Roman" w:hAnsi="Times New Roman" w:cs="Times New Roman"/>
          <w:bCs/>
          <w:i/>
          <w:iCs/>
          <w:sz w:val="20"/>
          <w:szCs w:val="20"/>
        </w:rPr>
      </w:pPr>
    </w:p>
    <w:p w:rsidR="00D75030" w:rsidRPr="00846B29" w:rsidRDefault="00D75030" w:rsidP="00846B29">
      <w:pPr>
        <w:spacing w:after="0" w:line="240" w:lineRule="auto"/>
        <w:jc w:val="both"/>
        <w:rPr>
          <w:rFonts w:ascii="Times New Roman" w:hAnsi="Times New Roman" w:cs="Times New Roman"/>
          <w:b/>
          <w:i/>
          <w:iCs/>
          <w:sz w:val="20"/>
          <w:szCs w:val="20"/>
        </w:rPr>
      </w:pPr>
      <w:r w:rsidRPr="00846B29">
        <w:rPr>
          <w:rFonts w:ascii="Times New Roman" w:hAnsi="Times New Roman" w:cs="Times New Roman"/>
          <w:b/>
          <w:i/>
          <w:iCs/>
          <w:sz w:val="20"/>
          <w:szCs w:val="20"/>
        </w:rPr>
      </w:r>
      <w:r w:rsidR="003F428F" w:rsidRPr="00846B29">
        <w:rPr>
          <w:rFonts w:ascii="Times New Roman" w:hAnsi="Times New Roman" w:cs="Times New Roman"/>
          <w:b/>
          <w:i/>
          <w:iCs/>
          <w:sz w:val="20"/>
          <w:szCs w:val="20"/>
        </w:rPr>
        <w:pict>
          <v:shape id="_x0000_s1040" type="#_x0000_t202" style="width:234.4pt;height:213.55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D75030" w:rsidRPr="00DE379B" w:rsidRDefault="00D75030" w:rsidP="000D2EC9">
                  <w:pPr>
                    <w:spacing w:after="0" w:line="240" w:lineRule="auto"/>
                    <w:jc w:val="center"/>
                    <w:rPr>
                      <w:bCs/>
                    </w:rPr>
                  </w:pPr>
                  <w:r w:rsidRPr="00DE379B">
                    <w:drawing>
                      <wp:inline distT="0" distB="0" distL="0" distR="0">
                        <wp:extent cx="2495550" cy="2359516"/>
                        <wp:effectExtent l="19050" t="0" r="0" b="0"/>
                        <wp:docPr id="1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77" t="16517" r="69420" b="67768"/>
                                <a:stretch/>
                              </pic:blipFill>
                              <pic:spPr bwMode="auto">
                                <a:xfrm>
                                  <a:off x="0" y="0"/>
                                  <a:ext cx="2502218" cy="23658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5030" w:rsidRPr="000D2EC9" w:rsidRDefault="00D75030" w:rsidP="000D2EC9">
                  <w:pPr>
                    <w:spacing w:after="0" w:line="240" w:lineRule="auto"/>
                    <w:jc w:val="center"/>
                    <w:rPr>
                      <w:rFonts w:ascii="Times New Roman" w:hAnsi="Times New Roman" w:cs="Times New Roman"/>
                      <w:bCs/>
                      <w:sz w:val="18"/>
                    </w:rPr>
                  </w:pPr>
                  <w:r w:rsidRPr="000D2EC9">
                    <w:rPr>
                      <w:rFonts w:ascii="Times New Roman" w:hAnsi="Times New Roman" w:cs="Times New Roman"/>
                      <w:b/>
                      <w:sz w:val="18"/>
                    </w:rPr>
                    <w:t>Figure 2 :</w:t>
                  </w:r>
                  <w:r w:rsidRPr="000D2EC9">
                    <w:rPr>
                      <w:rFonts w:ascii="Times New Roman" w:hAnsi="Times New Roman" w:cs="Times New Roman"/>
                      <w:bCs/>
                      <w:sz w:val="18"/>
                    </w:rPr>
                    <w:t xml:space="preserve"> Décollement total de rétine de l’œil droit</w:t>
                  </w:r>
                </w:p>
              </w:txbxContent>
            </v:textbox>
            <w10:wrap type="none"/>
            <w10:anchorlock/>
          </v:shape>
        </w:pict>
      </w:r>
    </w:p>
    <w:p w:rsidR="00D75030" w:rsidRDefault="00D75030" w:rsidP="00846B29">
      <w:pPr>
        <w:spacing w:after="0" w:line="240" w:lineRule="auto"/>
        <w:jc w:val="both"/>
        <w:rPr>
          <w:rFonts w:ascii="Times New Roman" w:hAnsi="Times New Roman" w:cs="Times New Roman"/>
          <w:bCs/>
          <w:sz w:val="20"/>
          <w:szCs w:val="20"/>
        </w:rPr>
      </w:pPr>
    </w:p>
    <w:p w:rsidR="006E2E48" w:rsidRDefault="006E2E48" w:rsidP="00846B29">
      <w:pPr>
        <w:spacing w:after="0" w:line="240" w:lineRule="auto"/>
        <w:jc w:val="both"/>
        <w:rPr>
          <w:rFonts w:ascii="Times New Roman" w:hAnsi="Times New Roman" w:cs="Times New Roman"/>
          <w:bCs/>
          <w:sz w:val="20"/>
          <w:szCs w:val="20"/>
        </w:rPr>
        <w:sectPr w:rsidR="006E2E48" w:rsidSect="005A5259">
          <w:type w:val="continuous"/>
          <w:pgSz w:w="11906" w:h="16838" w:code="9"/>
          <w:pgMar w:top="1134" w:right="851" w:bottom="1418" w:left="1134" w:header="708" w:footer="708" w:gutter="0"/>
          <w:cols w:num="2" w:space="708"/>
          <w:docGrid w:linePitch="360"/>
        </w:sectPr>
      </w:pPr>
    </w:p>
    <w:tbl>
      <w:tblPr>
        <w:tblStyle w:val="Grilledutableau"/>
        <w:tblW w:w="10173" w:type="dxa"/>
        <w:tblLook w:val="04A0"/>
      </w:tblPr>
      <w:tblGrid>
        <w:gridCol w:w="4928"/>
        <w:gridCol w:w="5245"/>
      </w:tblGrid>
      <w:tr w:rsidR="00D75030" w:rsidRPr="00846B29" w:rsidTr="003F428F">
        <w:tc>
          <w:tcPr>
            <w:tcW w:w="4928" w:type="dxa"/>
          </w:tcPr>
          <w:p w:rsidR="00D75030" w:rsidRPr="00846B29" w:rsidRDefault="00D75030" w:rsidP="00846B29">
            <w:pPr>
              <w:jc w:val="both"/>
              <w:rPr>
                <w:rFonts w:ascii="Times New Roman" w:hAnsi="Times New Roman" w:cs="Times New Roman"/>
                <w:bCs/>
                <w:sz w:val="20"/>
                <w:szCs w:val="20"/>
              </w:rPr>
            </w:pPr>
            <w:r w:rsidRPr="00846B29">
              <w:rPr>
                <w:rFonts w:ascii="Times New Roman" w:hAnsi="Times New Roman" w:cs="Times New Roman"/>
                <w:bCs/>
                <w:sz w:val="20"/>
                <w:szCs w:val="20"/>
              </w:rPr>
              <w:drawing>
                <wp:inline distT="0" distB="0" distL="0" distR="0">
                  <wp:extent cx="2653143" cy="2628900"/>
                  <wp:effectExtent l="19050" t="0" r="0" b="0"/>
                  <wp:docPr id="2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59" t="42402" r="74924" b="42616"/>
                          <a:stretch/>
                        </pic:blipFill>
                        <pic:spPr bwMode="auto">
                          <a:xfrm>
                            <a:off x="0" y="0"/>
                            <a:ext cx="2669954" cy="26455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46B29">
              <w:rPr>
                <w:rFonts w:ascii="Times New Roman" w:hAnsi="Times New Roman" w:cs="Times New Roman"/>
                <w:bCs/>
                <w:sz w:val="20"/>
                <w:szCs w:val="20"/>
              </w:rPr>
              <w:t>A</w:t>
            </w:r>
          </w:p>
        </w:tc>
        <w:tc>
          <w:tcPr>
            <w:tcW w:w="5245" w:type="dxa"/>
          </w:tcPr>
          <w:p w:rsidR="00D75030" w:rsidRPr="00846B29" w:rsidRDefault="00D75030" w:rsidP="000F3267">
            <w:pPr>
              <w:ind w:firstLine="601"/>
              <w:jc w:val="both"/>
              <w:rPr>
                <w:rFonts w:ascii="Times New Roman" w:hAnsi="Times New Roman" w:cs="Times New Roman"/>
                <w:bCs/>
                <w:sz w:val="20"/>
                <w:szCs w:val="20"/>
              </w:rPr>
            </w:pPr>
            <w:r w:rsidRPr="00846B29">
              <w:rPr>
                <w:rFonts w:ascii="Times New Roman" w:hAnsi="Times New Roman" w:cs="Times New Roman"/>
                <w:bCs/>
                <w:sz w:val="20"/>
                <w:szCs w:val="20"/>
              </w:rPr>
              <w:drawing>
                <wp:inline distT="0" distB="0" distL="0" distR="0">
                  <wp:extent cx="2647950" cy="2628006"/>
                  <wp:effectExtent l="19050" t="0" r="0" b="0"/>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1" t="13154" r="73004" b="70122"/>
                          <a:stretch/>
                        </pic:blipFill>
                        <pic:spPr bwMode="auto">
                          <a:xfrm>
                            <a:off x="0" y="0"/>
                            <a:ext cx="2658800" cy="2638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46B29">
              <w:rPr>
                <w:rFonts w:ascii="Times New Roman" w:hAnsi="Times New Roman" w:cs="Times New Roman"/>
                <w:bCs/>
                <w:sz w:val="20"/>
                <w:szCs w:val="20"/>
              </w:rPr>
              <w:t>B</w:t>
            </w:r>
          </w:p>
        </w:tc>
      </w:tr>
      <w:tr w:rsidR="00D75030" w:rsidRPr="00846B29" w:rsidTr="003F428F">
        <w:tc>
          <w:tcPr>
            <w:tcW w:w="10173" w:type="dxa"/>
            <w:gridSpan w:val="2"/>
          </w:tcPr>
          <w:p w:rsidR="00D75030" w:rsidRPr="00846B29" w:rsidRDefault="00D75030" w:rsidP="00846B29">
            <w:pPr>
              <w:jc w:val="both"/>
              <w:rPr>
                <w:rFonts w:ascii="Times New Roman" w:hAnsi="Times New Roman" w:cs="Times New Roman"/>
                <w:bCs/>
                <w:sz w:val="20"/>
                <w:szCs w:val="20"/>
              </w:rPr>
            </w:pPr>
            <w:r w:rsidRPr="000D2EC9">
              <w:rPr>
                <w:rFonts w:ascii="Times New Roman" w:hAnsi="Times New Roman" w:cs="Times New Roman"/>
                <w:b/>
                <w:sz w:val="18"/>
                <w:szCs w:val="20"/>
              </w:rPr>
              <w:t xml:space="preserve">Figure 3 : </w:t>
            </w:r>
            <w:r w:rsidRPr="000D2EC9">
              <w:rPr>
                <w:rFonts w:ascii="Times New Roman" w:hAnsi="Times New Roman" w:cs="Times New Roman"/>
                <w:bCs/>
                <w:sz w:val="18"/>
                <w:szCs w:val="20"/>
              </w:rPr>
              <w:t xml:space="preserve">A = Décollement partiel de rétine de l’œil droit visible à un faible gain de 70 </w:t>
            </w:r>
            <w:proofErr w:type="spellStart"/>
            <w:r w:rsidRPr="000D2EC9">
              <w:rPr>
                <w:rFonts w:ascii="Times New Roman" w:hAnsi="Times New Roman" w:cs="Times New Roman"/>
                <w:bCs/>
                <w:sz w:val="18"/>
                <w:szCs w:val="20"/>
              </w:rPr>
              <w:t>db</w:t>
            </w:r>
            <w:proofErr w:type="spellEnd"/>
            <w:r w:rsidRPr="000D2EC9">
              <w:rPr>
                <w:rFonts w:ascii="Times New Roman" w:hAnsi="Times New Roman" w:cs="Times New Roman"/>
                <w:bCs/>
                <w:sz w:val="18"/>
                <w:szCs w:val="20"/>
              </w:rPr>
              <w:t> ; B = Hémorragie intra</w:t>
            </w:r>
            <w:r w:rsidR="003F428F">
              <w:rPr>
                <w:rFonts w:ascii="Times New Roman" w:hAnsi="Times New Roman" w:cs="Times New Roman"/>
                <w:bCs/>
                <w:sz w:val="18"/>
                <w:szCs w:val="20"/>
              </w:rPr>
              <w:t xml:space="preserve"> </w:t>
            </w:r>
            <w:r w:rsidRPr="000D2EC9">
              <w:rPr>
                <w:rFonts w:ascii="Times New Roman" w:hAnsi="Times New Roman" w:cs="Times New Roman"/>
                <w:bCs/>
                <w:sz w:val="18"/>
                <w:szCs w:val="20"/>
              </w:rPr>
              <w:t xml:space="preserve">vitréenne associée à un décollement de rétine et une hémorragie sous rétinienne du même œil visible au gain élevé de 94 </w:t>
            </w:r>
            <w:proofErr w:type="spellStart"/>
            <w:r w:rsidRPr="000D2EC9">
              <w:rPr>
                <w:rFonts w:ascii="Times New Roman" w:hAnsi="Times New Roman" w:cs="Times New Roman"/>
                <w:bCs/>
                <w:sz w:val="18"/>
                <w:szCs w:val="20"/>
              </w:rPr>
              <w:t>db</w:t>
            </w:r>
            <w:proofErr w:type="spellEnd"/>
            <w:r w:rsidRPr="000D2EC9">
              <w:rPr>
                <w:rFonts w:ascii="Times New Roman" w:hAnsi="Times New Roman" w:cs="Times New Roman"/>
                <w:bCs/>
                <w:sz w:val="18"/>
                <w:szCs w:val="20"/>
              </w:rPr>
              <w:t xml:space="preserve"> </w:t>
            </w:r>
          </w:p>
        </w:tc>
      </w:tr>
    </w:tbl>
    <w:p w:rsidR="00D75030" w:rsidRDefault="00D75030" w:rsidP="00846B29">
      <w:pPr>
        <w:spacing w:after="0" w:line="240" w:lineRule="auto"/>
        <w:jc w:val="both"/>
        <w:rPr>
          <w:rFonts w:ascii="Times New Roman" w:hAnsi="Times New Roman" w:cs="Times New Roman"/>
          <w:bCs/>
          <w:sz w:val="20"/>
          <w:szCs w:val="20"/>
        </w:rPr>
      </w:pPr>
    </w:p>
    <w:p w:rsidR="006E2E48" w:rsidRDefault="006E2E48" w:rsidP="00846B29">
      <w:pPr>
        <w:spacing w:after="0" w:line="240" w:lineRule="auto"/>
        <w:jc w:val="both"/>
        <w:rPr>
          <w:rFonts w:ascii="Times New Roman" w:hAnsi="Times New Roman" w:cs="Times New Roman"/>
          <w:bCs/>
          <w:sz w:val="20"/>
          <w:szCs w:val="20"/>
        </w:rPr>
      </w:pPr>
    </w:p>
    <w:p w:rsidR="000F3267" w:rsidRDefault="000F3267" w:rsidP="00846B29">
      <w:pPr>
        <w:spacing w:after="0" w:line="240" w:lineRule="auto"/>
        <w:jc w:val="both"/>
        <w:rPr>
          <w:rFonts w:ascii="Times New Roman" w:hAnsi="Times New Roman" w:cs="Times New Roman"/>
          <w:bCs/>
          <w:sz w:val="20"/>
          <w:szCs w:val="20"/>
        </w:rPr>
        <w:sectPr w:rsidR="000F3267" w:rsidSect="006E2E48">
          <w:type w:val="continuous"/>
          <w:pgSz w:w="11906" w:h="16838" w:code="9"/>
          <w:pgMar w:top="1134" w:right="851" w:bottom="1418" w:left="1134" w:header="708" w:footer="708" w:gutter="0"/>
          <w:cols w:space="708"/>
          <w:docGrid w:linePitch="360"/>
        </w:sectPr>
      </w:pPr>
    </w:p>
    <w:p w:rsidR="00D75030" w:rsidRPr="00846B29" w:rsidRDefault="00D75030" w:rsidP="00846B29">
      <w:pPr>
        <w:spacing w:after="0" w:line="240" w:lineRule="auto"/>
        <w:jc w:val="both"/>
        <w:rPr>
          <w:rFonts w:ascii="Times New Roman" w:hAnsi="Times New Roman" w:cs="Times New Roman"/>
          <w:bCs/>
          <w:sz w:val="20"/>
          <w:szCs w:val="20"/>
        </w:rPr>
      </w:pPr>
      <w:r w:rsidRPr="00846B29">
        <w:rPr>
          <w:rFonts w:ascii="Times New Roman" w:hAnsi="Times New Roman" w:cs="Times New Roman"/>
          <w:bCs/>
          <w:sz w:val="20"/>
          <w:szCs w:val="20"/>
        </w:rPr>
      </w:r>
      <w:r w:rsidR="000F3267" w:rsidRPr="00846B29">
        <w:rPr>
          <w:rFonts w:ascii="Times New Roman" w:hAnsi="Times New Roman" w:cs="Times New Roman"/>
          <w:bCs/>
          <w:sz w:val="20"/>
          <w:szCs w:val="20"/>
        </w:rPr>
        <w:pict>
          <v:shape id="_x0000_s1039" type="#_x0000_t202" style="width:224.3pt;height:224.7pt;mso-left-percent:-10001;mso-top-percent:-10001;mso-position-horizontal:absolute;mso-position-horizontal-relative:char;mso-position-vertical:absolute;mso-position-vertical-relative:line;mso-left-percent:-10001;mso-top-percent:-10001;mso-width-relative:margin;mso-height-relative:margin" stroked="f">
            <v:textbox>
              <w:txbxContent>
                <w:p w:rsidR="00D75030" w:rsidRDefault="00D75030" w:rsidP="000D2EC9">
                  <w:pPr>
                    <w:spacing w:after="0" w:line="240" w:lineRule="auto"/>
                    <w:rPr>
                      <w:b/>
                    </w:rPr>
                  </w:pPr>
                  <w:r w:rsidRPr="00CA780B">
                    <w:drawing>
                      <wp:inline distT="0" distB="0" distL="0" distR="0">
                        <wp:extent cx="2465070" cy="2432871"/>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Effect>
                                            <a14:colorTemperature colorTemp="11200"/>
                                          </a14:imgEffect>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311" t="10551" r="30321" b="10587"/>
                                <a:stretch/>
                              </pic:blipFill>
                              <pic:spPr bwMode="auto">
                                <a:xfrm>
                                  <a:off x="0" y="0"/>
                                  <a:ext cx="2465583" cy="24333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3267" w:rsidRPr="000F3267" w:rsidRDefault="000F3267" w:rsidP="000D2EC9">
                  <w:pPr>
                    <w:spacing w:after="0" w:line="240" w:lineRule="auto"/>
                    <w:rPr>
                      <w:b/>
                      <w:sz w:val="10"/>
                    </w:rPr>
                  </w:pPr>
                </w:p>
                <w:p w:rsidR="00D75030" w:rsidRPr="000D2EC9" w:rsidRDefault="00D75030" w:rsidP="000D2EC9">
                  <w:pPr>
                    <w:spacing w:after="0" w:line="240" w:lineRule="auto"/>
                    <w:jc w:val="center"/>
                    <w:rPr>
                      <w:rFonts w:ascii="Times New Roman" w:hAnsi="Times New Roman" w:cs="Times New Roman"/>
                      <w:bCs/>
                      <w:sz w:val="18"/>
                      <w:szCs w:val="20"/>
                    </w:rPr>
                  </w:pPr>
                  <w:r w:rsidRPr="000D2EC9">
                    <w:rPr>
                      <w:rFonts w:ascii="Times New Roman" w:hAnsi="Times New Roman" w:cs="Times New Roman"/>
                      <w:b/>
                      <w:sz w:val="18"/>
                      <w:szCs w:val="20"/>
                    </w:rPr>
                    <w:t xml:space="preserve">Figure 4 : </w:t>
                  </w:r>
                  <w:r w:rsidRPr="000D2EC9">
                    <w:rPr>
                      <w:rFonts w:ascii="Times New Roman" w:hAnsi="Times New Roman" w:cs="Times New Roman"/>
                      <w:bCs/>
                      <w:sz w:val="18"/>
                      <w:szCs w:val="20"/>
                    </w:rPr>
                    <w:t>Décollement total de rétine associé à un décollement postérieur du vitré de l’œil gauche</w:t>
                  </w:r>
                </w:p>
              </w:txbxContent>
            </v:textbox>
            <w10:wrap type="none"/>
            <w10:anchorlock/>
          </v:shape>
        </w:pict>
      </w:r>
    </w:p>
    <w:p w:rsidR="00DC4234" w:rsidRPr="00846B29" w:rsidRDefault="007A480D" w:rsidP="005A5259">
      <w:pPr>
        <w:spacing w:before="120" w:after="40" w:line="240" w:lineRule="auto"/>
        <w:jc w:val="both"/>
        <w:rPr>
          <w:rFonts w:ascii="Times New Roman" w:hAnsi="Times New Roman" w:cs="Times New Roman"/>
          <w:b/>
          <w:sz w:val="20"/>
          <w:szCs w:val="20"/>
        </w:rPr>
      </w:pPr>
      <w:r w:rsidRPr="00846B29">
        <w:rPr>
          <w:rFonts w:ascii="Times New Roman" w:hAnsi="Times New Roman" w:cs="Times New Roman"/>
          <w:b/>
          <w:sz w:val="20"/>
          <w:szCs w:val="20"/>
        </w:rPr>
        <w:t>DISCUSSION</w:t>
      </w:r>
    </w:p>
    <w:p w:rsidR="00077584" w:rsidRPr="00846B29" w:rsidRDefault="00077584"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Le présent travail avait pour objectifs de décrire le profil épidémiologique</w:t>
      </w:r>
      <w:r w:rsidR="003F70D5" w:rsidRPr="00846B29">
        <w:rPr>
          <w:rFonts w:ascii="Times New Roman" w:hAnsi="Times New Roman" w:cs="Times New Roman"/>
          <w:sz w:val="20"/>
          <w:szCs w:val="20"/>
        </w:rPr>
        <w:t xml:space="preserve"> et </w:t>
      </w:r>
      <w:r w:rsidRPr="00846B29">
        <w:rPr>
          <w:rFonts w:ascii="Times New Roman" w:hAnsi="Times New Roman" w:cs="Times New Roman"/>
          <w:sz w:val="20"/>
          <w:szCs w:val="20"/>
        </w:rPr>
        <w:t xml:space="preserve">les </w:t>
      </w:r>
      <w:r w:rsidR="00C90867" w:rsidRPr="00846B29">
        <w:rPr>
          <w:rFonts w:ascii="Times New Roman" w:hAnsi="Times New Roman" w:cs="Times New Roman"/>
          <w:sz w:val="20"/>
          <w:szCs w:val="20"/>
        </w:rPr>
        <w:t>caractéristiques</w:t>
      </w:r>
      <w:r w:rsidRPr="00846B29">
        <w:rPr>
          <w:rFonts w:ascii="Times New Roman" w:hAnsi="Times New Roman" w:cs="Times New Roman"/>
          <w:sz w:val="20"/>
          <w:szCs w:val="20"/>
        </w:rPr>
        <w:t xml:space="preserve"> échographiques des lésions du segment postérieur des patients ayant subi un traumatisme oculaire.</w:t>
      </w:r>
    </w:p>
    <w:p w:rsidR="00E84B88" w:rsidRPr="00846B29" w:rsidRDefault="00077584"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 xml:space="preserve"> </w:t>
      </w:r>
      <w:r w:rsidR="003C01F9" w:rsidRPr="00846B29">
        <w:rPr>
          <w:rFonts w:ascii="Times New Roman" w:hAnsi="Times New Roman" w:cs="Times New Roman"/>
          <w:sz w:val="20"/>
          <w:szCs w:val="20"/>
        </w:rPr>
        <w:t xml:space="preserve">Les traumatismes oculaires surviennent à tout âge. </w:t>
      </w:r>
      <w:r w:rsidR="00E84B88" w:rsidRPr="00846B29">
        <w:rPr>
          <w:rFonts w:ascii="Times New Roman" w:hAnsi="Times New Roman" w:cs="Times New Roman"/>
          <w:color w:val="auto"/>
          <w:sz w:val="20"/>
          <w:szCs w:val="20"/>
        </w:rPr>
        <w:t>Les données de la littérature révèlent qu’ils se rencontrent habituellement au sein de la population jeune</w:t>
      </w:r>
      <w:r w:rsidR="00F35D09" w:rsidRPr="00846B29">
        <w:rPr>
          <w:rFonts w:ascii="Times New Roman" w:hAnsi="Times New Roman" w:cs="Times New Roman"/>
          <w:color w:val="auto"/>
          <w:sz w:val="20"/>
          <w:szCs w:val="20"/>
        </w:rPr>
        <w:t xml:space="preserve"> [2,4, 11-17]</w:t>
      </w:r>
      <w:r w:rsidR="00E84B88" w:rsidRPr="00846B29">
        <w:rPr>
          <w:rFonts w:ascii="Times New Roman" w:hAnsi="Times New Roman" w:cs="Times New Roman"/>
          <w:color w:val="auto"/>
          <w:sz w:val="20"/>
          <w:szCs w:val="20"/>
        </w:rPr>
        <w:t xml:space="preserve">. </w:t>
      </w:r>
      <w:r w:rsidR="003C01F9" w:rsidRPr="00846B29">
        <w:rPr>
          <w:rFonts w:ascii="Times New Roman" w:hAnsi="Times New Roman" w:cs="Times New Roman"/>
          <w:sz w:val="20"/>
          <w:szCs w:val="20"/>
        </w:rPr>
        <w:t>Mais, les enfants et les adultes jeunes s</w:t>
      </w:r>
      <w:r w:rsidR="00C04140" w:rsidRPr="00846B29">
        <w:rPr>
          <w:rFonts w:ascii="Times New Roman" w:hAnsi="Times New Roman" w:cs="Times New Roman"/>
          <w:sz w:val="20"/>
          <w:szCs w:val="20"/>
        </w:rPr>
        <w:t>eraie</w:t>
      </w:r>
      <w:r w:rsidR="003C01F9" w:rsidRPr="00846B29">
        <w:rPr>
          <w:rFonts w:ascii="Times New Roman" w:hAnsi="Times New Roman" w:cs="Times New Roman"/>
          <w:sz w:val="20"/>
          <w:szCs w:val="20"/>
        </w:rPr>
        <w:t xml:space="preserve">nt les plus exposés. </w:t>
      </w:r>
      <w:r w:rsidR="00F52581" w:rsidRPr="00846B29">
        <w:rPr>
          <w:rFonts w:ascii="Times New Roman" w:hAnsi="Times New Roman" w:cs="Times New Roman"/>
          <w:sz w:val="20"/>
          <w:szCs w:val="20"/>
        </w:rPr>
        <w:t>Ils</w:t>
      </w:r>
      <w:r w:rsidR="003C01F9" w:rsidRPr="00846B29">
        <w:rPr>
          <w:rFonts w:ascii="Times New Roman" w:hAnsi="Times New Roman" w:cs="Times New Roman"/>
          <w:sz w:val="20"/>
          <w:szCs w:val="20"/>
        </w:rPr>
        <w:t xml:space="preserve"> sont très actifs et </w:t>
      </w:r>
      <w:r w:rsidR="00F52581" w:rsidRPr="00846B29">
        <w:rPr>
          <w:rFonts w:ascii="Times New Roman" w:hAnsi="Times New Roman" w:cs="Times New Roman"/>
          <w:sz w:val="20"/>
          <w:szCs w:val="20"/>
        </w:rPr>
        <w:t>se donnent</w:t>
      </w:r>
      <w:r w:rsidR="003C01F9" w:rsidRPr="00846B29">
        <w:rPr>
          <w:rFonts w:ascii="Times New Roman" w:hAnsi="Times New Roman" w:cs="Times New Roman"/>
          <w:sz w:val="20"/>
          <w:szCs w:val="20"/>
        </w:rPr>
        <w:t xml:space="preserve"> </w:t>
      </w:r>
      <w:r w:rsidR="00246641" w:rsidRPr="00846B29">
        <w:rPr>
          <w:rFonts w:ascii="Times New Roman" w:hAnsi="Times New Roman" w:cs="Times New Roman"/>
          <w:sz w:val="20"/>
          <w:szCs w:val="20"/>
        </w:rPr>
        <w:t>à des activités violentes pourvoyeuses de traumatisme.</w:t>
      </w:r>
    </w:p>
    <w:p w:rsidR="00C50727" w:rsidRPr="00846B29" w:rsidRDefault="00C50727"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La prédominance masculine (</w:t>
      </w:r>
      <w:r w:rsidR="00A65B61" w:rsidRPr="00846B29">
        <w:rPr>
          <w:rFonts w:ascii="Times New Roman" w:hAnsi="Times New Roman" w:cs="Times New Roman"/>
          <w:sz w:val="20"/>
          <w:szCs w:val="20"/>
        </w:rPr>
        <w:t>65 %)</w:t>
      </w:r>
      <w:r w:rsidR="00E84B88" w:rsidRPr="00846B29">
        <w:rPr>
          <w:rFonts w:ascii="Times New Roman" w:hAnsi="Times New Roman" w:cs="Times New Roman"/>
          <w:sz w:val="20"/>
          <w:szCs w:val="20"/>
        </w:rPr>
        <w:t xml:space="preserve"> notée dans étude</w:t>
      </w:r>
      <w:r w:rsidR="00A65B61" w:rsidRPr="00846B29">
        <w:rPr>
          <w:rFonts w:ascii="Times New Roman" w:hAnsi="Times New Roman" w:cs="Times New Roman"/>
          <w:sz w:val="20"/>
          <w:szCs w:val="20"/>
        </w:rPr>
        <w:t xml:space="preserve"> a </w:t>
      </w:r>
      <w:r w:rsidR="0056402E" w:rsidRPr="00846B29">
        <w:rPr>
          <w:rFonts w:ascii="Times New Roman" w:hAnsi="Times New Roman" w:cs="Times New Roman"/>
          <w:sz w:val="20"/>
          <w:szCs w:val="20"/>
        </w:rPr>
        <w:t xml:space="preserve">également </w:t>
      </w:r>
      <w:r w:rsidR="00A65B61" w:rsidRPr="00846B29">
        <w:rPr>
          <w:rFonts w:ascii="Times New Roman" w:hAnsi="Times New Roman" w:cs="Times New Roman"/>
          <w:sz w:val="20"/>
          <w:szCs w:val="20"/>
        </w:rPr>
        <w:t xml:space="preserve">été rapportée dans plusieurs </w:t>
      </w:r>
      <w:r w:rsidR="00E84B88" w:rsidRPr="00846B29">
        <w:rPr>
          <w:rFonts w:ascii="Times New Roman" w:hAnsi="Times New Roman" w:cs="Times New Roman"/>
          <w:sz w:val="20"/>
          <w:szCs w:val="20"/>
        </w:rPr>
        <w:t>séries</w:t>
      </w:r>
      <w:r w:rsidR="007745FF" w:rsidRPr="00846B29">
        <w:rPr>
          <w:rFonts w:ascii="Times New Roman" w:hAnsi="Times New Roman" w:cs="Times New Roman"/>
          <w:sz w:val="20"/>
          <w:szCs w:val="20"/>
        </w:rPr>
        <w:t xml:space="preserve"> [3-4, 6-7, 9-15, 17-18]</w:t>
      </w:r>
      <w:r w:rsidR="00E84B88" w:rsidRPr="00846B29">
        <w:rPr>
          <w:rFonts w:ascii="Times New Roman" w:hAnsi="Times New Roman" w:cs="Times New Roman"/>
          <w:sz w:val="20"/>
          <w:szCs w:val="20"/>
        </w:rPr>
        <w:t>.</w:t>
      </w:r>
    </w:p>
    <w:p w:rsidR="00E30D77" w:rsidRPr="00846B29" w:rsidRDefault="00A65B61"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 xml:space="preserve">Les circonstances de survenue </w:t>
      </w:r>
      <w:r w:rsidR="002D72CB" w:rsidRPr="00846B29">
        <w:rPr>
          <w:rFonts w:ascii="Times New Roman" w:hAnsi="Times New Roman" w:cs="Times New Roman"/>
          <w:sz w:val="20"/>
          <w:szCs w:val="20"/>
        </w:rPr>
        <w:t xml:space="preserve">du traumatisme oculaire </w:t>
      </w:r>
      <w:r w:rsidRPr="00846B29">
        <w:rPr>
          <w:rFonts w:ascii="Times New Roman" w:hAnsi="Times New Roman" w:cs="Times New Roman"/>
          <w:sz w:val="20"/>
          <w:szCs w:val="20"/>
        </w:rPr>
        <w:t>sont variables d’un</w:t>
      </w:r>
      <w:r w:rsidR="00E84B88" w:rsidRPr="00846B29">
        <w:rPr>
          <w:rFonts w:ascii="Times New Roman" w:hAnsi="Times New Roman" w:cs="Times New Roman"/>
          <w:sz w:val="20"/>
          <w:szCs w:val="20"/>
        </w:rPr>
        <w:t xml:space="preserve"> pays </w:t>
      </w:r>
      <w:r w:rsidRPr="00846B29">
        <w:rPr>
          <w:rFonts w:ascii="Times New Roman" w:hAnsi="Times New Roman" w:cs="Times New Roman"/>
          <w:sz w:val="20"/>
          <w:szCs w:val="20"/>
        </w:rPr>
        <w:t>à l’autre</w:t>
      </w:r>
      <w:r w:rsidR="007745FF" w:rsidRPr="00846B29">
        <w:rPr>
          <w:rFonts w:ascii="Times New Roman" w:hAnsi="Times New Roman" w:cs="Times New Roman"/>
          <w:sz w:val="20"/>
          <w:szCs w:val="20"/>
        </w:rPr>
        <w:t xml:space="preserve"> [1, 6-7, 16-18]</w:t>
      </w:r>
      <w:r w:rsidR="00E84B88" w:rsidRPr="00846B29">
        <w:rPr>
          <w:rFonts w:ascii="Times New Roman" w:hAnsi="Times New Roman" w:cs="Times New Roman"/>
          <w:sz w:val="20"/>
          <w:szCs w:val="20"/>
        </w:rPr>
        <w:t xml:space="preserve">. Toutefois, </w:t>
      </w:r>
      <w:r w:rsidR="00CF1E5D" w:rsidRPr="00846B29">
        <w:rPr>
          <w:rFonts w:ascii="Times New Roman" w:hAnsi="Times New Roman" w:cs="Times New Roman"/>
          <w:sz w:val="20"/>
          <w:szCs w:val="20"/>
        </w:rPr>
        <w:t xml:space="preserve">les </w:t>
      </w:r>
      <w:r w:rsidR="000779D5" w:rsidRPr="00846B29">
        <w:rPr>
          <w:rFonts w:ascii="Times New Roman" w:hAnsi="Times New Roman" w:cs="Times New Roman"/>
          <w:sz w:val="20"/>
          <w:szCs w:val="20"/>
        </w:rPr>
        <w:t>accidents de la voie publique (</w:t>
      </w:r>
      <w:r w:rsidR="00CF1E5D" w:rsidRPr="00846B29">
        <w:rPr>
          <w:rFonts w:ascii="Times New Roman" w:hAnsi="Times New Roman" w:cs="Times New Roman"/>
          <w:sz w:val="20"/>
          <w:szCs w:val="20"/>
        </w:rPr>
        <w:t>AVP</w:t>
      </w:r>
      <w:r w:rsidR="000779D5" w:rsidRPr="00846B29">
        <w:rPr>
          <w:rFonts w:ascii="Times New Roman" w:hAnsi="Times New Roman" w:cs="Times New Roman"/>
          <w:sz w:val="20"/>
          <w:szCs w:val="20"/>
        </w:rPr>
        <w:t>)</w:t>
      </w:r>
      <w:r w:rsidR="00CF1E5D" w:rsidRPr="00846B29">
        <w:rPr>
          <w:rFonts w:ascii="Times New Roman" w:hAnsi="Times New Roman" w:cs="Times New Roman"/>
          <w:sz w:val="20"/>
          <w:szCs w:val="20"/>
        </w:rPr>
        <w:t xml:space="preserve"> </w:t>
      </w:r>
      <w:r w:rsidR="0056402E" w:rsidRPr="00846B29">
        <w:rPr>
          <w:rFonts w:ascii="Times New Roman" w:hAnsi="Times New Roman" w:cs="Times New Roman"/>
          <w:sz w:val="20"/>
          <w:szCs w:val="20"/>
        </w:rPr>
        <w:t>demeurent</w:t>
      </w:r>
      <w:r w:rsidR="00CF1E5D" w:rsidRPr="00846B29">
        <w:rPr>
          <w:rFonts w:ascii="Times New Roman" w:hAnsi="Times New Roman" w:cs="Times New Roman"/>
          <w:sz w:val="20"/>
          <w:szCs w:val="20"/>
        </w:rPr>
        <w:t xml:space="preserve"> au premier </w:t>
      </w:r>
      <w:r w:rsidR="00E84B88" w:rsidRPr="00846B29">
        <w:rPr>
          <w:rFonts w:ascii="Times New Roman" w:hAnsi="Times New Roman" w:cs="Times New Roman"/>
          <w:sz w:val="20"/>
          <w:szCs w:val="20"/>
        </w:rPr>
        <w:t>plan</w:t>
      </w:r>
      <w:r w:rsidR="00AB09DB" w:rsidRPr="00846B29">
        <w:rPr>
          <w:rFonts w:ascii="Times New Roman" w:hAnsi="Times New Roman" w:cs="Times New Roman"/>
          <w:sz w:val="20"/>
          <w:szCs w:val="20"/>
        </w:rPr>
        <w:t xml:space="preserve"> [1-2, 4, 17-20</w:t>
      </w:r>
      <w:r w:rsidR="007745FF" w:rsidRPr="00846B29">
        <w:rPr>
          <w:rFonts w:ascii="Times New Roman" w:hAnsi="Times New Roman" w:cs="Times New Roman"/>
          <w:sz w:val="20"/>
          <w:szCs w:val="20"/>
        </w:rPr>
        <w:t>]</w:t>
      </w:r>
      <w:r w:rsidR="00E84B88" w:rsidRPr="00846B29">
        <w:rPr>
          <w:rFonts w:ascii="Times New Roman" w:hAnsi="Times New Roman" w:cs="Times New Roman"/>
          <w:sz w:val="20"/>
          <w:szCs w:val="20"/>
        </w:rPr>
        <w:t xml:space="preserve">. </w:t>
      </w:r>
      <w:r w:rsidR="00630B01" w:rsidRPr="00846B29">
        <w:rPr>
          <w:rFonts w:ascii="Times New Roman" w:hAnsi="Times New Roman" w:cs="Times New Roman"/>
          <w:sz w:val="20"/>
          <w:szCs w:val="20"/>
        </w:rPr>
        <w:t>Dans notre série, les AVP sont également en première ligne. Ceci s’expliquerait a</w:t>
      </w:r>
      <w:r w:rsidR="00404AA2" w:rsidRPr="00846B29">
        <w:rPr>
          <w:rFonts w:ascii="Times New Roman" w:hAnsi="Times New Roman" w:cs="Times New Roman"/>
          <w:sz w:val="20"/>
          <w:szCs w:val="20"/>
        </w:rPr>
        <w:t>u T</w:t>
      </w:r>
      <w:r w:rsidR="00630B01" w:rsidRPr="00846B29">
        <w:rPr>
          <w:rFonts w:ascii="Times New Roman" w:hAnsi="Times New Roman" w:cs="Times New Roman"/>
          <w:sz w:val="20"/>
          <w:szCs w:val="20"/>
        </w:rPr>
        <w:t xml:space="preserve">ogo par </w:t>
      </w:r>
      <w:r w:rsidR="00404AA2" w:rsidRPr="00846B29">
        <w:rPr>
          <w:rFonts w:ascii="Times New Roman" w:hAnsi="Times New Roman" w:cs="Times New Roman"/>
          <w:sz w:val="20"/>
          <w:szCs w:val="20"/>
        </w:rPr>
        <w:t>le mode de transport dominé par la motocyclette. Bien que le port de casque soit obligatoire, le code de la route n’est pas respecté</w:t>
      </w:r>
      <w:r w:rsidR="00023852" w:rsidRPr="00846B29">
        <w:rPr>
          <w:rFonts w:ascii="Times New Roman" w:hAnsi="Times New Roman" w:cs="Times New Roman"/>
          <w:sz w:val="20"/>
          <w:szCs w:val="20"/>
        </w:rPr>
        <w:t xml:space="preserve"> par les conducteurs de motocyclette</w:t>
      </w:r>
      <w:r w:rsidR="002D72CB" w:rsidRPr="00846B29">
        <w:rPr>
          <w:rFonts w:ascii="Times New Roman" w:hAnsi="Times New Roman" w:cs="Times New Roman"/>
          <w:sz w:val="20"/>
          <w:szCs w:val="20"/>
        </w:rPr>
        <w:t xml:space="preserve">. Aussi, l’apprentissage à la conduite de la motocyclette ne s’effectue pas dans une institution agrée ; </w:t>
      </w:r>
      <w:r w:rsidR="00C55136" w:rsidRPr="00846B29">
        <w:rPr>
          <w:rFonts w:ascii="Times New Roman" w:hAnsi="Times New Roman" w:cs="Times New Roman"/>
          <w:sz w:val="20"/>
          <w:szCs w:val="20"/>
        </w:rPr>
        <w:t>ceci occasionn</w:t>
      </w:r>
      <w:r w:rsidR="000779D5" w:rsidRPr="00846B29">
        <w:rPr>
          <w:rFonts w:ascii="Times New Roman" w:hAnsi="Times New Roman" w:cs="Times New Roman"/>
          <w:sz w:val="20"/>
          <w:szCs w:val="20"/>
        </w:rPr>
        <w:t>er</w:t>
      </w:r>
      <w:r w:rsidR="00C55136" w:rsidRPr="00846B29">
        <w:rPr>
          <w:rFonts w:ascii="Times New Roman" w:hAnsi="Times New Roman" w:cs="Times New Roman"/>
          <w:sz w:val="20"/>
          <w:szCs w:val="20"/>
        </w:rPr>
        <w:t>a</w:t>
      </w:r>
      <w:r w:rsidR="000779D5" w:rsidRPr="00846B29">
        <w:rPr>
          <w:rFonts w:ascii="Times New Roman" w:hAnsi="Times New Roman" w:cs="Times New Roman"/>
          <w:sz w:val="20"/>
          <w:szCs w:val="20"/>
        </w:rPr>
        <w:t>i</w:t>
      </w:r>
      <w:r w:rsidR="00C55136" w:rsidRPr="00846B29">
        <w:rPr>
          <w:rFonts w:ascii="Times New Roman" w:hAnsi="Times New Roman" w:cs="Times New Roman"/>
          <w:sz w:val="20"/>
          <w:szCs w:val="20"/>
        </w:rPr>
        <w:t>t</w:t>
      </w:r>
      <w:r w:rsidR="00023852" w:rsidRPr="00846B29">
        <w:rPr>
          <w:rFonts w:ascii="Times New Roman" w:hAnsi="Times New Roman" w:cs="Times New Roman"/>
          <w:sz w:val="20"/>
          <w:szCs w:val="20"/>
        </w:rPr>
        <w:t xml:space="preserve"> </w:t>
      </w:r>
      <w:r w:rsidR="000779D5" w:rsidRPr="00846B29">
        <w:rPr>
          <w:rFonts w:ascii="Times New Roman" w:hAnsi="Times New Roman" w:cs="Times New Roman"/>
          <w:sz w:val="20"/>
          <w:szCs w:val="20"/>
        </w:rPr>
        <w:t>également</w:t>
      </w:r>
      <w:r w:rsidR="00023852" w:rsidRPr="00846B29">
        <w:rPr>
          <w:rFonts w:ascii="Times New Roman" w:hAnsi="Times New Roman" w:cs="Times New Roman"/>
          <w:sz w:val="20"/>
          <w:szCs w:val="20"/>
        </w:rPr>
        <w:t xml:space="preserve"> des accidents</w:t>
      </w:r>
      <w:r w:rsidR="00404AA2" w:rsidRPr="00846B29">
        <w:rPr>
          <w:rFonts w:ascii="Times New Roman" w:hAnsi="Times New Roman" w:cs="Times New Roman"/>
          <w:sz w:val="20"/>
          <w:szCs w:val="20"/>
        </w:rPr>
        <w:t xml:space="preserve">. </w:t>
      </w:r>
    </w:p>
    <w:p w:rsidR="002C3898" w:rsidRPr="00846B29" w:rsidRDefault="002C3898"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Le fort taux de contusion, déterminé dans la présente série (72,5%), a été également rapporté dans d’autres études, avec des fréquences de 67 – 98%</w:t>
      </w:r>
      <w:r w:rsidR="007745FF" w:rsidRPr="00846B29">
        <w:rPr>
          <w:rFonts w:ascii="Times New Roman" w:hAnsi="Times New Roman" w:cs="Times New Roman"/>
          <w:sz w:val="20"/>
          <w:szCs w:val="20"/>
        </w:rPr>
        <w:t xml:space="preserve"> [1-2, 6, 9, 18, 20</w:t>
      </w:r>
      <w:r w:rsidR="00AB09DB" w:rsidRPr="00846B29">
        <w:rPr>
          <w:rFonts w:ascii="Times New Roman" w:hAnsi="Times New Roman" w:cs="Times New Roman"/>
          <w:sz w:val="20"/>
          <w:szCs w:val="20"/>
        </w:rPr>
        <w:t>-21</w:t>
      </w:r>
      <w:r w:rsidR="007745FF" w:rsidRPr="00846B29">
        <w:rPr>
          <w:rFonts w:ascii="Times New Roman" w:hAnsi="Times New Roman" w:cs="Times New Roman"/>
          <w:sz w:val="20"/>
          <w:szCs w:val="20"/>
        </w:rPr>
        <w:t>]</w:t>
      </w:r>
      <w:r w:rsidRPr="00846B29">
        <w:rPr>
          <w:rFonts w:ascii="Times New Roman" w:hAnsi="Times New Roman" w:cs="Times New Roman"/>
          <w:sz w:val="20"/>
          <w:szCs w:val="20"/>
        </w:rPr>
        <w:t>.</w:t>
      </w:r>
    </w:p>
    <w:p w:rsidR="002C3898" w:rsidRPr="00846B29" w:rsidRDefault="002C3898"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La littérature révèle que le traumatisme oculaire unilatéral est le plus fréquent (70 – 100%)</w:t>
      </w:r>
      <w:r w:rsidR="007745FF" w:rsidRPr="00846B29">
        <w:rPr>
          <w:rFonts w:ascii="Times New Roman" w:hAnsi="Times New Roman" w:cs="Times New Roman"/>
          <w:sz w:val="20"/>
          <w:szCs w:val="20"/>
        </w:rPr>
        <w:t xml:space="preserve"> [1-2, 4, 6, 9, 14, 17-18]</w:t>
      </w:r>
      <w:r w:rsidRPr="00846B29">
        <w:rPr>
          <w:rFonts w:ascii="Times New Roman" w:hAnsi="Times New Roman" w:cs="Times New Roman"/>
          <w:sz w:val="20"/>
          <w:szCs w:val="20"/>
        </w:rPr>
        <w:t>. Dans notre série, cette caractéristique clinique est aussi observée (100%). La prédominance de l’œil droit traumatisé, notée dans notre étude (55%), a été également rapportée dans d’autres séries, avec des fréquences de 56 – 63%</w:t>
      </w:r>
      <w:r w:rsidR="007745FF" w:rsidRPr="00846B29">
        <w:rPr>
          <w:rFonts w:ascii="Times New Roman" w:hAnsi="Times New Roman" w:cs="Times New Roman"/>
          <w:sz w:val="20"/>
          <w:szCs w:val="20"/>
        </w:rPr>
        <w:t xml:space="preserve"> [6, 9, 17]</w:t>
      </w:r>
      <w:r w:rsidRPr="00846B29">
        <w:rPr>
          <w:rFonts w:ascii="Times New Roman" w:hAnsi="Times New Roman" w:cs="Times New Roman"/>
          <w:sz w:val="20"/>
          <w:szCs w:val="20"/>
        </w:rPr>
        <w:t>.</w:t>
      </w:r>
    </w:p>
    <w:p w:rsidR="00023852" w:rsidRPr="00846B29" w:rsidRDefault="00772CC0"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Les traumatismes oculaires sont des affections graves. Ils peuvent comprom</w:t>
      </w:r>
      <w:r w:rsidR="00246641" w:rsidRPr="00846B29">
        <w:rPr>
          <w:rFonts w:ascii="Times New Roman" w:hAnsi="Times New Roman" w:cs="Times New Roman"/>
          <w:sz w:val="20"/>
          <w:szCs w:val="20"/>
        </w:rPr>
        <w:t xml:space="preserve">ettre le pronostic </w:t>
      </w:r>
      <w:r w:rsidR="00BD39CB" w:rsidRPr="00846B29">
        <w:rPr>
          <w:rFonts w:ascii="Times New Roman" w:hAnsi="Times New Roman" w:cs="Times New Roman"/>
          <w:sz w:val="20"/>
          <w:szCs w:val="20"/>
        </w:rPr>
        <w:t>des études</w:t>
      </w:r>
      <w:r w:rsidR="007745FF" w:rsidRPr="00846B29">
        <w:rPr>
          <w:rFonts w:ascii="Times New Roman" w:hAnsi="Times New Roman" w:cs="Times New Roman"/>
          <w:sz w:val="20"/>
          <w:szCs w:val="20"/>
        </w:rPr>
        <w:t xml:space="preserve"> [1-2]</w:t>
      </w:r>
      <w:r w:rsidR="00BD39CB" w:rsidRPr="00846B29">
        <w:rPr>
          <w:rFonts w:ascii="Times New Roman" w:hAnsi="Times New Roman" w:cs="Times New Roman"/>
          <w:sz w:val="20"/>
          <w:szCs w:val="20"/>
        </w:rPr>
        <w:t xml:space="preserve">. </w:t>
      </w:r>
      <w:r w:rsidRPr="00846B29">
        <w:rPr>
          <w:rFonts w:ascii="Times New Roman" w:hAnsi="Times New Roman" w:cs="Times New Roman"/>
          <w:sz w:val="20"/>
          <w:szCs w:val="20"/>
        </w:rPr>
        <w:t>Quand le fond d’œil est in</w:t>
      </w:r>
      <w:r w:rsidR="0049145D" w:rsidRPr="00846B29">
        <w:rPr>
          <w:rFonts w:ascii="Times New Roman" w:hAnsi="Times New Roman" w:cs="Times New Roman"/>
          <w:sz w:val="20"/>
          <w:szCs w:val="20"/>
        </w:rPr>
        <w:t>ac</w:t>
      </w:r>
      <w:r w:rsidRPr="00846B29">
        <w:rPr>
          <w:rFonts w:ascii="Times New Roman" w:hAnsi="Times New Roman" w:cs="Times New Roman"/>
          <w:sz w:val="20"/>
          <w:szCs w:val="20"/>
        </w:rPr>
        <w:t>cessible</w:t>
      </w:r>
      <w:r w:rsidR="0049145D" w:rsidRPr="00846B29">
        <w:rPr>
          <w:rFonts w:ascii="Times New Roman" w:hAnsi="Times New Roman" w:cs="Times New Roman"/>
          <w:sz w:val="20"/>
          <w:szCs w:val="20"/>
        </w:rPr>
        <w:t xml:space="preserve">, </w:t>
      </w:r>
      <w:r w:rsidRPr="00846B29">
        <w:rPr>
          <w:rFonts w:ascii="Times New Roman" w:hAnsi="Times New Roman" w:cs="Times New Roman"/>
          <w:sz w:val="20"/>
          <w:szCs w:val="20"/>
        </w:rPr>
        <w:t xml:space="preserve">l’échographie oculaire en mode B est d’un intérêt capital dans le bilan lésionnel. </w:t>
      </w:r>
      <w:r w:rsidR="00023852" w:rsidRPr="00846B29">
        <w:rPr>
          <w:rFonts w:ascii="Times New Roman" w:hAnsi="Times New Roman" w:cs="Times New Roman"/>
          <w:sz w:val="20"/>
          <w:szCs w:val="20"/>
        </w:rPr>
        <w:t>Dans notre étude, cette technique a objectivé un</w:t>
      </w:r>
      <w:r w:rsidR="00C55136" w:rsidRPr="00846B29">
        <w:rPr>
          <w:rFonts w:ascii="Times New Roman" w:hAnsi="Times New Roman" w:cs="Times New Roman"/>
          <w:sz w:val="20"/>
          <w:szCs w:val="20"/>
        </w:rPr>
        <w:t xml:space="preserve">e fréquence </w:t>
      </w:r>
      <w:r w:rsidR="00023852" w:rsidRPr="00846B29">
        <w:rPr>
          <w:rFonts w:ascii="Times New Roman" w:hAnsi="Times New Roman" w:cs="Times New Roman"/>
          <w:sz w:val="20"/>
          <w:szCs w:val="20"/>
        </w:rPr>
        <w:t>de lésions du segment postérieur</w:t>
      </w:r>
      <w:r w:rsidR="003C362E" w:rsidRPr="00846B29">
        <w:rPr>
          <w:rFonts w:ascii="Times New Roman" w:hAnsi="Times New Roman" w:cs="Times New Roman"/>
          <w:sz w:val="20"/>
          <w:szCs w:val="20"/>
        </w:rPr>
        <w:t xml:space="preserve"> </w:t>
      </w:r>
      <w:r w:rsidR="00C55136" w:rsidRPr="00846B29">
        <w:rPr>
          <w:rFonts w:ascii="Times New Roman" w:hAnsi="Times New Roman" w:cs="Times New Roman"/>
          <w:sz w:val="20"/>
          <w:szCs w:val="20"/>
        </w:rPr>
        <w:t xml:space="preserve">dans l’ordre de </w:t>
      </w:r>
      <w:r w:rsidR="0090581B" w:rsidRPr="00846B29">
        <w:rPr>
          <w:rFonts w:ascii="Times New Roman" w:hAnsi="Times New Roman" w:cs="Times New Roman"/>
          <w:sz w:val="20"/>
          <w:szCs w:val="20"/>
        </w:rPr>
        <w:t>87,5</w:t>
      </w:r>
      <w:r w:rsidR="00C55136" w:rsidRPr="00846B29">
        <w:rPr>
          <w:rFonts w:ascii="Times New Roman" w:hAnsi="Times New Roman" w:cs="Times New Roman"/>
          <w:sz w:val="20"/>
          <w:szCs w:val="20"/>
        </w:rPr>
        <w:t xml:space="preserve"> % des cas. </w:t>
      </w:r>
      <w:proofErr w:type="spellStart"/>
      <w:r w:rsidR="00C55136" w:rsidRPr="00846B29">
        <w:rPr>
          <w:rFonts w:ascii="Times New Roman" w:hAnsi="Times New Roman" w:cs="Times New Roman"/>
          <w:bCs/>
          <w:sz w:val="20"/>
          <w:szCs w:val="20"/>
        </w:rPr>
        <w:t>Savi</w:t>
      </w:r>
      <w:proofErr w:type="spellEnd"/>
      <w:r w:rsidR="00C55136" w:rsidRPr="00846B29">
        <w:rPr>
          <w:rFonts w:ascii="Times New Roman" w:hAnsi="Times New Roman" w:cs="Times New Roman"/>
          <w:bCs/>
          <w:sz w:val="20"/>
          <w:szCs w:val="20"/>
        </w:rPr>
        <w:t xml:space="preserve"> de </w:t>
      </w:r>
      <w:proofErr w:type="spellStart"/>
      <w:r w:rsidR="00C55136" w:rsidRPr="00846B29">
        <w:rPr>
          <w:rFonts w:ascii="Times New Roman" w:hAnsi="Times New Roman" w:cs="Times New Roman"/>
          <w:bCs/>
          <w:sz w:val="20"/>
          <w:szCs w:val="20"/>
        </w:rPr>
        <w:t>Tovel</w:t>
      </w:r>
      <w:proofErr w:type="spellEnd"/>
      <w:r w:rsidR="00C55136" w:rsidRPr="00846B29">
        <w:rPr>
          <w:rFonts w:ascii="Times New Roman" w:hAnsi="Times New Roman" w:cs="Times New Roman"/>
          <w:sz w:val="20"/>
          <w:szCs w:val="20"/>
        </w:rPr>
        <w:t xml:space="preserve"> et al. </w:t>
      </w:r>
      <w:proofErr w:type="gramStart"/>
      <w:r w:rsidR="00C55136" w:rsidRPr="00846B29">
        <w:rPr>
          <w:rFonts w:ascii="Times New Roman" w:hAnsi="Times New Roman" w:cs="Times New Roman"/>
          <w:sz w:val="20"/>
          <w:szCs w:val="20"/>
        </w:rPr>
        <w:t>au</w:t>
      </w:r>
      <w:proofErr w:type="gramEnd"/>
      <w:r w:rsidR="00C55136" w:rsidRPr="00846B29">
        <w:rPr>
          <w:rFonts w:ascii="Times New Roman" w:hAnsi="Times New Roman" w:cs="Times New Roman"/>
          <w:sz w:val="20"/>
          <w:szCs w:val="20"/>
        </w:rPr>
        <w:t xml:space="preserve"> Bénin </w:t>
      </w:r>
      <w:r w:rsidR="00E22753" w:rsidRPr="00846B29">
        <w:rPr>
          <w:rFonts w:ascii="Times New Roman" w:hAnsi="Times New Roman" w:cs="Times New Roman"/>
          <w:sz w:val="20"/>
          <w:szCs w:val="20"/>
        </w:rPr>
        <w:t xml:space="preserve">ont </w:t>
      </w:r>
      <w:r w:rsidR="00C55136" w:rsidRPr="00846B29">
        <w:rPr>
          <w:rFonts w:ascii="Times New Roman" w:hAnsi="Times New Roman" w:cs="Times New Roman"/>
          <w:sz w:val="20"/>
          <w:szCs w:val="20"/>
        </w:rPr>
        <w:t>retrouv</w:t>
      </w:r>
      <w:r w:rsidR="00E22753" w:rsidRPr="00846B29">
        <w:rPr>
          <w:rFonts w:ascii="Times New Roman" w:hAnsi="Times New Roman" w:cs="Times New Roman"/>
          <w:sz w:val="20"/>
          <w:szCs w:val="20"/>
        </w:rPr>
        <w:t>é</w:t>
      </w:r>
      <w:r w:rsidR="00C55136" w:rsidRPr="00846B29">
        <w:rPr>
          <w:rFonts w:ascii="Times New Roman" w:hAnsi="Times New Roman" w:cs="Times New Roman"/>
          <w:sz w:val="20"/>
          <w:szCs w:val="20"/>
        </w:rPr>
        <w:t xml:space="preserve"> une fréquence plus élev</w:t>
      </w:r>
      <w:r w:rsidR="00E22753" w:rsidRPr="00846B29">
        <w:rPr>
          <w:rFonts w:ascii="Times New Roman" w:hAnsi="Times New Roman" w:cs="Times New Roman"/>
          <w:sz w:val="20"/>
          <w:szCs w:val="20"/>
        </w:rPr>
        <w:t xml:space="preserve">ée de lésions échographiques avec </w:t>
      </w:r>
      <w:r w:rsidR="003C362E" w:rsidRPr="00846B29">
        <w:rPr>
          <w:rFonts w:ascii="Times New Roman" w:hAnsi="Times New Roman" w:cs="Times New Roman"/>
          <w:sz w:val="20"/>
          <w:szCs w:val="20"/>
        </w:rPr>
        <w:t>97,4</w:t>
      </w:r>
      <w:r w:rsidR="004E7416" w:rsidRPr="00846B29">
        <w:rPr>
          <w:rFonts w:ascii="Times New Roman" w:hAnsi="Times New Roman" w:cs="Times New Roman"/>
          <w:sz w:val="20"/>
          <w:szCs w:val="20"/>
        </w:rPr>
        <w:t>% [6]</w:t>
      </w:r>
      <w:r w:rsidR="00BD39CB" w:rsidRPr="00846B29">
        <w:rPr>
          <w:rFonts w:ascii="Times New Roman" w:hAnsi="Times New Roman" w:cs="Times New Roman"/>
          <w:sz w:val="20"/>
          <w:szCs w:val="20"/>
        </w:rPr>
        <w:t>.</w:t>
      </w:r>
      <w:r w:rsidR="003C362E" w:rsidRPr="00846B29">
        <w:rPr>
          <w:rFonts w:ascii="Times New Roman" w:hAnsi="Times New Roman" w:cs="Times New Roman"/>
          <w:sz w:val="20"/>
          <w:szCs w:val="20"/>
        </w:rPr>
        <w:t xml:space="preserve"> </w:t>
      </w:r>
      <w:r w:rsidR="00C55136" w:rsidRPr="00846B29">
        <w:rPr>
          <w:rFonts w:ascii="Times New Roman" w:hAnsi="Times New Roman" w:cs="Times New Roman"/>
          <w:bCs/>
          <w:color w:val="auto"/>
          <w:sz w:val="20"/>
          <w:szCs w:val="20"/>
        </w:rPr>
        <w:t>E</w:t>
      </w:r>
      <w:r w:rsidR="00E30D77" w:rsidRPr="00846B29">
        <w:rPr>
          <w:rFonts w:ascii="Times New Roman" w:hAnsi="Times New Roman" w:cs="Times New Roman"/>
          <w:bCs/>
          <w:color w:val="auto"/>
          <w:sz w:val="20"/>
          <w:szCs w:val="20"/>
        </w:rPr>
        <w:t xml:space="preserve">n République centrafricaine </w:t>
      </w:r>
      <w:r w:rsidR="00C55136" w:rsidRPr="00846B29">
        <w:rPr>
          <w:rFonts w:ascii="Times New Roman" w:hAnsi="Times New Roman" w:cs="Times New Roman"/>
          <w:bCs/>
          <w:color w:val="auto"/>
          <w:sz w:val="20"/>
          <w:szCs w:val="20"/>
        </w:rPr>
        <w:t>et</w:t>
      </w:r>
      <w:r w:rsidR="00C55136" w:rsidRPr="00846B29">
        <w:rPr>
          <w:rFonts w:ascii="Times New Roman" w:hAnsi="Times New Roman" w:cs="Times New Roman"/>
          <w:sz w:val="20"/>
          <w:szCs w:val="20"/>
        </w:rPr>
        <w:t xml:space="preserve"> au Nigéria les fréquences des lésions retrouvées sont plus faibles, dans l’ordre respectif de </w:t>
      </w:r>
      <w:r w:rsidR="00E30D77" w:rsidRPr="00846B29">
        <w:rPr>
          <w:rFonts w:ascii="Times New Roman" w:hAnsi="Times New Roman" w:cs="Times New Roman"/>
          <w:bCs/>
          <w:color w:val="auto"/>
          <w:sz w:val="20"/>
          <w:szCs w:val="20"/>
        </w:rPr>
        <w:t xml:space="preserve">82,6 % </w:t>
      </w:r>
      <w:r w:rsidR="00C55136" w:rsidRPr="00846B29">
        <w:rPr>
          <w:rFonts w:ascii="Times New Roman" w:hAnsi="Times New Roman" w:cs="Times New Roman"/>
          <w:sz w:val="20"/>
          <w:szCs w:val="20"/>
        </w:rPr>
        <w:t xml:space="preserve">et </w:t>
      </w:r>
      <w:r w:rsidR="00E30D77" w:rsidRPr="00846B29">
        <w:rPr>
          <w:rFonts w:ascii="Times New Roman" w:hAnsi="Times New Roman" w:cs="Times New Roman"/>
          <w:sz w:val="20"/>
          <w:szCs w:val="20"/>
        </w:rPr>
        <w:t>67</w:t>
      </w:r>
      <w:r w:rsidR="00BD39CB" w:rsidRPr="00846B29">
        <w:rPr>
          <w:rFonts w:ascii="Times New Roman" w:hAnsi="Times New Roman" w:cs="Times New Roman"/>
          <w:sz w:val="20"/>
          <w:szCs w:val="20"/>
        </w:rPr>
        <w:t>%</w:t>
      </w:r>
      <w:r w:rsidR="004E7416" w:rsidRPr="00846B29">
        <w:rPr>
          <w:rFonts w:ascii="Times New Roman" w:hAnsi="Times New Roman" w:cs="Times New Roman"/>
          <w:sz w:val="20"/>
          <w:szCs w:val="20"/>
        </w:rPr>
        <w:t xml:space="preserve"> [9, 11]</w:t>
      </w:r>
      <w:r w:rsidR="00BD39CB" w:rsidRPr="00846B29">
        <w:rPr>
          <w:rFonts w:ascii="Times New Roman" w:hAnsi="Times New Roman" w:cs="Times New Roman"/>
          <w:sz w:val="20"/>
          <w:szCs w:val="20"/>
        </w:rPr>
        <w:t>.</w:t>
      </w:r>
    </w:p>
    <w:p w:rsidR="00CA56C7" w:rsidRPr="00846B29" w:rsidRDefault="002C3898" w:rsidP="00846B29">
      <w:pPr>
        <w:pStyle w:val="Default"/>
        <w:jc w:val="both"/>
        <w:rPr>
          <w:rFonts w:ascii="Times New Roman" w:hAnsi="Times New Roman" w:cs="Times New Roman"/>
          <w:sz w:val="20"/>
          <w:szCs w:val="20"/>
        </w:rPr>
      </w:pPr>
      <w:r w:rsidRPr="00846B29">
        <w:rPr>
          <w:rFonts w:ascii="Times New Roman" w:hAnsi="Times New Roman" w:cs="Times New Roman"/>
          <w:sz w:val="20"/>
          <w:szCs w:val="20"/>
        </w:rPr>
        <w:t>Les lésions du segment postérieur de l’œil, consécutives à un traumatisme oculaire, varient d’une étude à l’autre</w:t>
      </w:r>
      <w:r w:rsidR="00AB09DB" w:rsidRPr="00846B29">
        <w:rPr>
          <w:rFonts w:ascii="Times New Roman" w:hAnsi="Times New Roman" w:cs="Times New Roman"/>
          <w:sz w:val="20"/>
          <w:szCs w:val="20"/>
        </w:rPr>
        <w:t xml:space="preserve"> [2, 6-13, 20, 22</w:t>
      </w:r>
      <w:r w:rsidR="004E7416" w:rsidRPr="00846B29">
        <w:rPr>
          <w:rFonts w:ascii="Times New Roman" w:hAnsi="Times New Roman" w:cs="Times New Roman"/>
          <w:sz w:val="20"/>
          <w:szCs w:val="20"/>
        </w:rPr>
        <w:t>]</w:t>
      </w:r>
      <w:r w:rsidRPr="00846B29">
        <w:rPr>
          <w:rFonts w:ascii="Times New Roman" w:hAnsi="Times New Roman" w:cs="Times New Roman"/>
          <w:sz w:val="20"/>
          <w:szCs w:val="20"/>
        </w:rPr>
        <w:t xml:space="preserve">. L’hémorragie intravitréenne et le décollement de rétine, qui constituent les lésions les plus fréquentes dans notre série, se trouvent également parmi les deux premières lésions dans </w:t>
      </w:r>
      <w:bookmarkStart w:id="4" w:name="_Hlk65003248"/>
      <w:r w:rsidRPr="00846B29">
        <w:rPr>
          <w:rFonts w:ascii="Times New Roman" w:hAnsi="Times New Roman" w:cs="Times New Roman"/>
          <w:sz w:val="20"/>
          <w:szCs w:val="20"/>
        </w:rPr>
        <w:t>d’autres études</w:t>
      </w:r>
      <w:r w:rsidR="004E7416" w:rsidRPr="00846B29">
        <w:rPr>
          <w:rFonts w:ascii="Times New Roman" w:hAnsi="Times New Roman" w:cs="Times New Roman"/>
          <w:sz w:val="20"/>
          <w:szCs w:val="20"/>
        </w:rPr>
        <w:t xml:space="preserve"> </w:t>
      </w:r>
      <w:bookmarkStart w:id="5" w:name="_Hlk67830736"/>
      <w:r w:rsidR="00AB09DB" w:rsidRPr="00846B29">
        <w:rPr>
          <w:rFonts w:ascii="Times New Roman" w:hAnsi="Times New Roman" w:cs="Times New Roman"/>
          <w:sz w:val="20"/>
          <w:szCs w:val="20"/>
        </w:rPr>
        <w:t>[6, 10-12, 15, 23-28</w:t>
      </w:r>
      <w:r w:rsidR="004E7416" w:rsidRPr="00846B29">
        <w:rPr>
          <w:rFonts w:ascii="Times New Roman" w:hAnsi="Times New Roman" w:cs="Times New Roman"/>
          <w:sz w:val="20"/>
          <w:szCs w:val="20"/>
        </w:rPr>
        <w:t>]</w:t>
      </w:r>
      <w:r w:rsidRPr="00846B29">
        <w:rPr>
          <w:rFonts w:ascii="Times New Roman" w:hAnsi="Times New Roman" w:cs="Times New Roman"/>
          <w:sz w:val="20"/>
          <w:szCs w:val="20"/>
        </w:rPr>
        <w:t xml:space="preserve">. </w:t>
      </w:r>
      <w:bookmarkEnd w:id="4"/>
      <w:bookmarkEnd w:id="5"/>
      <w:r w:rsidRPr="00846B29">
        <w:rPr>
          <w:rFonts w:ascii="Times New Roman" w:hAnsi="Times New Roman" w:cs="Times New Roman"/>
          <w:sz w:val="20"/>
          <w:szCs w:val="20"/>
        </w:rPr>
        <w:t xml:space="preserve">Ces lésions ont été </w:t>
      </w:r>
      <w:r w:rsidR="00CA56C7" w:rsidRPr="00846B29">
        <w:rPr>
          <w:rFonts w:ascii="Times New Roman" w:hAnsi="Times New Roman" w:cs="Times New Roman"/>
          <w:sz w:val="20"/>
          <w:szCs w:val="20"/>
        </w:rPr>
        <w:t>isolées</w:t>
      </w:r>
      <w:r w:rsidRPr="00846B29">
        <w:rPr>
          <w:rFonts w:ascii="Times New Roman" w:hAnsi="Times New Roman" w:cs="Times New Roman"/>
          <w:sz w:val="20"/>
          <w:szCs w:val="20"/>
        </w:rPr>
        <w:t xml:space="preserve"> et/ou associé</w:t>
      </w:r>
      <w:r w:rsidR="00CA56C7" w:rsidRPr="00846B29">
        <w:rPr>
          <w:rFonts w:ascii="Times New Roman" w:hAnsi="Times New Roman" w:cs="Times New Roman"/>
          <w:sz w:val="20"/>
          <w:szCs w:val="20"/>
        </w:rPr>
        <w:t>e</w:t>
      </w:r>
      <w:r w:rsidRPr="00846B29">
        <w:rPr>
          <w:rFonts w:ascii="Times New Roman" w:hAnsi="Times New Roman" w:cs="Times New Roman"/>
          <w:sz w:val="20"/>
          <w:szCs w:val="20"/>
        </w:rPr>
        <w:t xml:space="preserve">s à d’autres lésions du segment postérieur comme le décollement de la </w:t>
      </w:r>
      <w:r w:rsidR="007F058A" w:rsidRPr="00846B29">
        <w:rPr>
          <w:rFonts w:ascii="Times New Roman" w:hAnsi="Times New Roman" w:cs="Times New Roman"/>
          <w:sz w:val="20"/>
          <w:szCs w:val="20"/>
        </w:rPr>
        <w:t>choroïde</w:t>
      </w:r>
      <w:r w:rsidR="00361E30" w:rsidRPr="00846B29">
        <w:rPr>
          <w:rFonts w:ascii="Times New Roman" w:hAnsi="Times New Roman" w:cs="Times New Roman"/>
          <w:sz w:val="20"/>
          <w:szCs w:val="20"/>
        </w:rPr>
        <w:t xml:space="preserve"> et </w:t>
      </w:r>
      <w:r w:rsidR="00027D9C" w:rsidRPr="00846B29">
        <w:rPr>
          <w:rFonts w:ascii="Times New Roman" w:hAnsi="Times New Roman" w:cs="Times New Roman"/>
          <w:sz w:val="20"/>
          <w:szCs w:val="20"/>
        </w:rPr>
        <w:t>de</w:t>
      </w:r>
      <w:r w:rsidR="007F058A" w:rsidRPr="00846B29">
        <w:rPr>
          <w:rFonts w:ascii="Times New Roman" w:hAnsi="Times New Roman" w:cs="Times New Roman"/>
          <w:sz w:val="20"/>
          <w:szCs w:val="20"/>
        </w:rPr>
        <w:t xml:space="preserve"> corps étrangers </w:t>
      </w:r>
      <w:r w:rsidR="00027D9C" w:rsidRPr="00846B29">
        <w:rPr>
          <w:rFonts w:ascii="Times New Roman" w:hAnsi="Times New Roman" w:cs="Times New Roman"/>
          <w:sz w:val="20"/>
          <w:szCs w:val="20"/>
        </w:rPr>
        <w:t>intra oculaires</w:t>
      </w:r>
      <w:r w:rsidR="00AB09DB" w:rsidRPr="00846B29">
        <w:rPr>
          <w:rFonts w:ascii="Times New Roman" w:hAnsi="Times New Roman" w:cs="Times New Roman"/>
          <w:sz w:val="20"/>
          <w:szCs w:val="20"/>
        </w:rPr>
        <w:t xml:space="preserve"> [6, 10-12, 15, 23-28</w:t>
      </w:r>
      <w:r w:rsidR="004E7416" w:rsidRPr="00846B29">
        <w:rPr>
          <w:rFonts w:ascii="Times New Roman" w:hAnsi="Times New Roman" w:cs="Times New Roman"/>
          <w:sz w:val="20"/>
          <w:szCs w:val="20"/>
        </w:rPr>
        <w:t xml:space="preserve">]. </w:t>
      </w:r>
      <w:r w:rsidR="00CA56C7" w:rsidRPr="00846B29">
        <w:rPr>
          <w:rFonts w:ascii="Times New Roman" w:hAnsi="Times New Roman" w:cs="Times New Roman"/>
          <w:color w:val="auto"/>
          <w:sz w:val="20"/>
          <w:szCs w:val="20"/>
        </w:rPr>
        <w:t>L</w:t>
      </w:r>
      <w:r w:rsidR="00CA56C7" w:rsidRPr="00846B29">
        <w:rPr>
          <w:rFonts w:ascii="Times New Roman" w:hAnsi="Times New Roman" w:cs="Times New Roman"/>
          <w:sz w:val="20"/>
          <w:szCs w:val="20"/>
        </w:rPr>
        <w:t xml:space="preserve">’association « hémorragie intravitréenne – décollement de rétine – hémorragie sous rétinienne », retrouvée dans notre série, semble être rare ; en effet, elle n’a pas été rapportée dans la quasi-totalité </w:t>
      </w:r>
      <w:bookmarkStart w:id="6" w:name="_Hlk65006590"/>
      <w:r w:rsidR="00CA56C7" w:rsidRPr="00846B29">
        <w:rPr>
          <w:rFonts w:ascii="Times New Roman" w:hAnsi="Times New Roman" w:cs="Times New Roman"/>
          <w:sz w:val="20"/>
          <w:szCs w:val="20"/>
        </w:rPr>
        <w:t>des études</w:t>
      </w:r>
      <w:r w:rsidR="00AB09DB" w:rsidRPr="00846B29">
        <w:rPr>
          <w:rFonts w:ascii="Times New Roman" w:hAnsi="Times New Roman" w:cs="Times New Roman"/>
          <w:sz w:val="20"/>
          <w:szCs w:val="20"/>
        </w:rPr>
        <w:t xml:space="preserve"> [2, 5-13, 15, 23</w:t>
      </w:r>
      <w:r w:rsidR="004E7416" w:rsidRPr="00846B29">
        <w:rPr>
          <w:rFonts w:ascii="Times New Roman" w:hAnsi="Times New Roman" w:cs="Times New Roman"/>
          <w:sz w:val="20"/>
          <w:szCs w:val="20"/>
        </w:rPr>
        <w:t>-3</w:t>
      </w:r>
      <w:r w:rsidR="00EF55F6" w:rsidRPr="00846B29">
        <w:rPr>
          <w:rFonts w:ascii="Times New Roman" w:hAnsi="Times New Roman" w:cs="Times New Roman"/>
          <w:sz w:val="20"/>
          <w:szCs w:val="20"/>
        </w:rPr>
        <w:t>2</w:t>
      </w:r>
      <w:r w:rsidR="004E7416" w:rsidRPr="00846B29">
        <w:rPr>
          <w:rFonts w:ascii="Times New Roman" w:hAnsi="Times New Roman" w:cs="Times New Roman"/>
          <w:sz w:val="20"/>
          <w:szCs w:val="20"/>
        </w:rPr>
        <w:t>].</w:t>
      </w:r>
    </w:p>
    <w:bookmarkEnd w:id="6"/>
    <w:p w:rsidR="00D72AF7" w:rsidRPr="00846B29" w:rsidRDefault="007A480D" w:rsidP="005A5259">
      <w:pPr>
        <w:autoSpaceDE w:val="0"/>
        <w:autoSpaceDN w:val="0"/>
        <w:adjustRightInd w:val="0"/>
        <w:spacing w:before="120" w:after="40" w:line="240" w:lineRule="auto"/>
        <w:jc w:val="both"/>
        <w:rPr>
          <w:rFonts w:ascii="Times New Roman" w:hAnsi="Times New Roman" w:cs="Times New Roman"/>
          <w:b/>
          <w:sz w:val="20"/>
          <w:szCs w:val="20"/>
        </w:rPr>
      </w:pPr>
      <w:r w:rsidRPr="00846B29">
        <w:rPr>
          <w:rFonts w:ascii="Times New Roman" w:hAnsi="Times New Roman" w:cs="Times New Roman"/>
          <w:b/>
          <w:sz w:val="20"/>
          <w:szCs w:val="20"/>
        </w:rPr>
        <w:t>CONCLUSION</w:t>
      </w:r>
    </w:p>
    <w:p w:rsidR="00D72AF7" w:rsidRPr="00846B29" w:rsidRDefault="00C55136" w:rsidP="005A5259">
      <w:pPr>
        <w:autoSpaceDE w:val="0"/>
        <w:autoSpaceDN w:val="0"/>
        <w:adjustRightInd w:val="0"/>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Nos</w:t>
      </w:r>
      <w:r w:rsidR="005E5817" w:rsidRPr="00846B29">
        <w:rPr>
          <w:rFonts w:ascii="Times New Roman" w:hAnsi="Times New Roman" w:cs="Times New Roman"/>
          <w:sz w:val="20"/>
          <w:szCs w:val="20"/>
        </w:rPr>
        <w:t xml:space="preserve"> résultats </w:t>
      </w:r>
      <w:r w:rsidR="0047366E" w:rsidRPr="00846B29">
        <w:rPr>
          <w:rFonts w:ascii="Times New Roman" w:hAnsi="Times New Roman" w:cs="Times New Roman"/>
          <w:sz w:val="20"/>
          <w:szCs w:val="20"/>
        </w:rPr>
        <w:t>indiquent</w:t>
      </w:r>
      <w:r w:rsidR="005E5817" w:rsidRPr="00846B29">
        <w:rPr>
          <w:rFonts w:ascii="Times New Roman" w:hAnsi="Times New Roman" w:cs="Times New Roman"/>
          <w:sz w:val="20"/>
          <w:szCs w:val="20"/>
        </w:rPr>
        <w:t xml:space="preserve"> que </w:t>
      </w:r>
      <w:r w:rsidR="003E6799" w:rsidRPr="00846B29">
        <w:rPr>
          <w:rFonts w:ascii="Times New Roman" w:hAnsi="Times New Roman" w:cs="Times New Roman"/>
          <w:sz w:val="20"/>
          <w:szCs w:val="20"/>
        </w:rPr>
        <w:t>les patients présentant un traumatisme oculaire sont jeunes</w:t>
      </w:r>
      <w:r w:rsidR="00BE1749" w:rsidRPr="00846B29">
        <w:rPr>
          <w:rFonts w:ascii="Times New Roman" w:hAnsi="Times New Roman" w:cs="Times New Roman"/>
          <w:sz w:val="20"/>
          <w:szCs w:val="20"/>
        </w:rPr>
        <w:t xml:space="preserve"> et préférentiellement de sexe masculin</w:t>
      </w:r>
      <w:r w:rsidR="003E6799" w:rsidRPr="00846B29">
        <w:rPr>
          <w:rFonts w:ascii="Times New Roman" w:hAnsi="Times New Roman" w:cs="Times New Roman"/>
          <w:sz w:val="20"/>
          <w:szCs w:val="20"/>
        </w:rPr>
        <w:t>. Les accidents de la voie publique en sont la principale cause. L’échographie</w:t>
      </w:r>
      <w:r w:rsidRPr="00846B29">
        <w:rPr>
          <w:rFonts w:ascii="Times New Roman" w:hAnsi="Times New Roman" w:cs="Times New Roman"/>
          <w:sz w:val="20"/>
          <w:szCs w:val="20"/>
        </w:rPr>
        <w:t xml:space="preserve"> oculaire est un outil de diagnostic capital des lésions post traumatiques du segment postérieur. </w:t>
      </w:r>
      <w:r w:rsidR="002539CF" w:rsidRPr="00846B29">
        <w:rPr>
          <w:rFonts w:ascii="Times New Roman" w:hAnsi="Times New Roman" w:cs="Times New Roman"/>
          <w:sz w:val="20"/>
          <w:szCs w:val="20"/>
        </w:rPr>
        <w:t>Ces lésions</w:t>
      </w:r>
      <w:r w:rsidR="005E5817" w:rsidRPr="00846B29">
        <w:rPr>
          <w:rFonts w:ascii="Times New Roman" w:hAnsi="Times New Roman" w:cs="Times New Roman"/>
          <w:sz w:val="20"/>
          <w:szCs w:val="20"/>
        </w:rPr>
        <w:t xml:space="preserve"> sont </w:t>
      </w:r>
      <w:r w:rsidR="00CA56C7" w:rsidRPr="00846B29">
        <w:rPr>
          <w:rFonts w:ascii="Times New Roman" w:hAnsi="Times New Roman" w:cs="Times New Roman"/>
          <w:sz w:val="20"/>
          <w:szCs w:val="20"/>
        </w:rPr>
        <w:t>fréquentes, multiformes graves et peuvent conduire à la cécité. De ce fait</w:t>
      </w:r>
      <w:r w:rsidR="005E5817" w:rsidRPr="00846B29">
        <w:rPr>
          <w:rFonts w:ascii="Times New Roman" w:hAnsi="Times New Roman" w:cs="Times New Roman"/>
          <w:sz w:val="20"/>
          <w:szCs w:val="20"/>
        </w:rPr>
        <w:t>, il est important de dynamiser le programme de lutte contre la cécité et de renforcer l</w:t>
      </w:r>
      <w:r w:rsidR="00D72AF7" w:rsidRPr="00846B29">
        <w:rPr>
          <w:rFonts w:ascii="Times New Roman" w:hAnsi="Times New Roman" w:cs="Times New Roman"/>
          <w:sz w:val="20"/>
          <w:szCs w:val="20"/>
        </w:rPr>
        <w:t>es mesures de sécurité routière</w:t>
      </w:r>
      <w:r w:rsidR="0035114F" w:rsidRPr="00846B29">
        <w:rPr>
          <w:rFonts w:ascii="Times New Roman" w:hAnsi="Times New Roman" w:cs="Times New Roman"/>
          <w:sz w:val="20"/>
          <w:szCs w:val="20"/>
        </w:rPr>
        <w:t>.</w:t>
      </w:r>
    </w:p>
    <w:p w:rsidR="007A480D" w:rsidRPr="00846B29" w:rsidRDefault="005A5259" w:rsidP="005A5259">
      <w:pPr>
        <w:autoSpaceDE w:val="0"/>
        <w:autoSpaceDN w:val="0"/>
        <w:adjustRightInd w:val="0"/>
        <w:spacing w:before="60" w:after="20" w:line="240" w:lineRule="auto"/>
        <w:jc w:val="both"/>
        <w:rPr>
          <w:rFonts w:ascii="Times New Roman" w:hAnsi="Times New Roman" w:cs="Times New Roman"/>
          <w:b/>
          <w:bCs/>
          <w:sz w:val="20"/>
          <w:szCs w:val="20"/>
        </w:rPr>
      </w:pPr>
      <w:r w:rsidRPr="00846B29">
        <w:rPr>
          <w:rFonts w:ascii="Times New Roman" w:hAnsi="Times New Roman" w:cs="Times New Roman"/>
          <w:b/>
          <w:bCs/>
          <w:sz w:val="20"/>
          <w:szCs w:val="20"/>
        </w:rPr>
        <w:t>Contributions des auteurs</w:t>
      </w:r>
    </w:p>
    <w:p w:rsidR="007A480D" w:rsidRPr="00846B29" w:rsidRDefault="007A480D" w:rsidP="005A5259">
      <w:pPr>
        <w:pStyle w:val="Paragraphedeliste"/>
        <w:numPr>
          <w:ilvl w:val="0"/>
          <w:numId w:val="1"/>
        </w:numPr>
        <w:autoSpaceDE w:val="0"/>
        <w:autoSpaceDN w:val="0"/>
        <w:adjustRightInd w:val="0"/>
        <w:spacing w:after="0" w:line="240" w:lineRule="auto"/>
        <w:ind w:left="709" w:hanging="425"/>
        <w:jc w:val="both"/>
        <w:rPr>
          <w:rFonts w:ascii="Times New Roman" w:hAnsi="Times New Roman" w:cs="Times New Roman"/>
          <w:b/>
          <w:bCs/>
          <w:sz w:val="20"/>
          <w:szCs w:val="20"/>
        </w:rPr>
      </w:pPr>
      <w:r w:rsidRPr="00846B29">
        <w:rPr>
          <w:rFonts w:ascii="Times New Roman" w:hAnsi="Times New Roman" w:cs="Times New Roman"/>
          <w:b/>
          <w:bCs/>
          <w:sz w:val="20"/>
          <w:szCs w:val="20"/>
        </w:rPr>
        <w:t xml:space="preserve">Réalisation des échographies oculaires en mode B : </w:t>
      </w:r>
      <w:proofErr w:type="spellStart"/>
      <w:r w:rsidR="00AC0B00" w:rsidRPr="00846B29">
        <w:rPr>
          <w:rFonts w:ascii="Times New Roman" w:hAnsi="Times New Roman" w:cs="Times New Roman"/>
          <w:sz w:val="20"/>
          <w:szCs w:val="20"/>
        </w:rPr>
        <w:t>Maneh</w:t>
      </w:r>
      <w:proofErr w:type="spellEnd"/>
      <w:r w:rsidR="00AC0B00" w:rsidRPr="00846B29">
        <w:rPr>
          <w:rFonts w:ascii="Times New Roman" w:hAnsi="Times New Roman" w:cs="Times New Roman"/>
          <w:sz w:val="20"/>
          <w:szCs w:val="20"/>
        </w:rPr>
        <w:t xml:space="preserve"> </w:t>
      </w:r>
      <w:proofErr w:type="spellStart"/>
      <w:r w:rsidR="00AC0B00" w:rsidRPr="00846B29">
        <w:rPr>
          <w:rFonts w:ascii="Times New Roman" w:hAnsi="Times New Roman" w:cs="Times New Roman"/>
          <w:sz w:val="20"/>
          <w:szCs w:val="20"/>
        </w:rPr>
        <w:t>Nidain</w:t>
      </w:r>
      <w:proofErr w:type="spellEnd"/>
      <w:r w:rsidR="00AC0B00" w:rsidRPr="00846B29">
        <w:rPr>
          <w:rFonts w:ascii="Times New Roman" w:hAnsi="Times New Roman" w:cs="Times New Roman"/>
          <w:sz w:val="20"/>
          <w:szCs w:val="20"/>
        </w:rPr>
        <w:t xml:space="preserve"> ; Domingo </w:t>
      </w:r>
      <w:proofErr w:type="spellStart"/>
      <w:r w:rsidR="00AC0B00" w:rsidRPr="00846B29">
        <w:rPr>
          <w:rFonts w:ascii="Times New Roman" w:hAnsi="Times New Roman" w:cs="Times New Roman"/>
          <w:sz w:val="20"/>
          <w:szCs w:val="20"/>
        </w:rPr>
        <w:t>Aboubrak</w:t>
      </w:r>
      <w:proofErr w:type="spellEnd"/>
      <w:r w:rsidR="00AC0B00" w:rsidRPr="00846B29">
        <w:rPr>
          <w:rFonts w:ascii="Times New Roman" w:hAnsi="Times New Roman" w:cs="Times New Roman"/>
          <w:sz w:val="20"/>
          <w:szCs w:val="20"/>
        </w:rPr>
        <w:t xml:space="preserve"> </w:t>
      </w:r>
      <w:proofErr w:type="spellStart"/>
      <w:r w:rsidR="00AC0B00" w:rsidRPr="00846B29">
        <w:rPr>
          <w:rFonts w:ascii="Times New Roman" w:hAnsi="Times New Roman" w:cs="Times New Roman"/>
          <w:sz w:val="20"/>
          <w:szCs w:val="20"/>
        </w:rPr>
        <w:t>Sidik</w:t>
      </w:r>
      <w:proofErr w:type="spellEnd"/>
      <w:r w:rsidR="00AC0B00" w:rsidRPr="00846B29">
        <w:rPr>
          <w:rFonts w:ascii="Times New Roman" w:hAnsi="Times New Roman" w:cs="Times New Roman"/>
          <w:sz w:val="20"/>
          <w:szCs w:val="20"/>
        </w:rPr>
        <w:t xml:space="preserve"> ; </w:t>
      </w:r>
      <w:proofErr w:type="spellStart"/>
      <w:r w:rsidR="00AC0B00" w:rsidRPr="00846B29">
        <w:rPr>
          <w:rFonts w:ascii="Times New Roman" w:hAnsi="Times New Roman" w:cs="Times New Roman"/>
          <w:sz w:val="20"/>
          <w:szCs w:val="20"/>
        </w:rPr>
        <w:t>Diatewa</w:t>
      </w:r>
      <w:proofErr w:type="spellEnd"/>
      <w:r w:rsidR="00AC0B00" w:rsidRPr="00846B29">
        <w:rPr>
          <w:rFonts w:ascii="Times New Roman" w:hAnsi="Times New Roman" w:cs="Times New Roman"/>
          <w:sz w:val="20"/>
          <w:szCs w:val="20"/>
        </w:rPr>
        <w:t xml:space="preserve"> Bénédicte </w:t>
      </w:r>
      <w:proofErr w:type="spellStart"/>
      <w:r w:rsidR="00AC0B00" w:rsidRPr="00846B29">
        <w:rPr>
          <w:rFonts w:ascii="Times New Roman" w:hAnsi="Times New Roman" w:cs="Times New Roman"/>
          <w:sz w:val="20"/>
          <w:szCs w:val="20"/>
        </w:rPr>
        <w:t>Marèbe</w:t>
      </w:r>
      <w:proofErr w:type="spellEnd"/>
      <w:r w:rsidR="00AC0B00" w:rsidRPr="00846B29">
        <w:rPr>
          <w:rFonts w:ascii="Times New Roman" w:hAnsi="Times New Roman" w:cs="Times New Roman"/>
          <w:sz w:val="20"/>
          <w:szCs w:val="20"/>
        </w:rPr>
        <w:t xml:space="preserve"> </w:t>
      </w:r>
    </w:p>
    <w:p w:rsidR="007A480D" w:rsidRPr="00846B29" w:rsidRDefault="007A480D" w:rsidP="005A5259">
      <w:pPr>
        <w:pStyle w:val="Paragraphedeliste"/>
        <w:numPr>
          <w:ilvl w:val="0"/>
          <w:numId w:val="1"/>
        </w:numPr>
        <w:autoSpaceDE w:val="0"/>
        <w:autoSpaceDN w:val="0"/>
        <w:adjustRightInd w:val="0"/>
        <w:spacing w:after="0" w:line="240" w:lineRule="auto"/>
        <w:ind w:left="709" w:hanging="425"/>
        <w:jc w:val="both"/>
        <w:rPr>
          <w:rFonts w:ascii="Times New Roman" w:hAnsi="Times New Roman" w:cs="Times New Roman"/>
          <w:b/>
          <w:bCs/>
          <w:sz w:val="20"/>
          <w:szCs w:val="20"/>
        </w:rPr>
      </w:pPr>
      <w:r w:rsidRPr="00846B29">
        <w:rPr>
          <w:rFonts w:ascii="Times New Roman" w:hAnsi="Times New Roman" w:cs="Times New Roman"/>
          <w:b/>
          <w:bCs/>
          <w:sz w:val="20"/>
          <w:szCs w:val="20"/>
        </w:rPr>
        <w:t xml:space="preserve">Remplissage des fiches d’enquête : </w:t>
      </w:r>
      <w:proofErr w:type="spellStart"/>
      <w:r w:rsidR="00AC0B00" w:rsidRPr="00846B29">
        <w:rPr>
          <w:rFonts w:ascii="Times New Roman" w:hAnsi="Times New Roman" w:cs="Times New Roman"/>
          <w:sz w:val="20"/>
          <w:szCs w:val="20"/>
        </w:rPr>
        <w:t>Diatewa</w:t>
      </w:r>
      <w:proofErr w:type="spellEnd"/>
      <w:r w:rsidR="00AC0B00" w:rsidRPr="00846B29">
        <w:rPr>
          <w:rFonts w:ascii="Times New Roman" w:hAnsi="Times New Roman" w:cs="Times New Roman"/>
          <w:sz w:val="20"/>
          <w:szCs w:val="20"/>
        </w:rPr>
        <w:t xml:space="preserve"> Bénédicte </w:t>
      </w:r>
      <w:proofErr w:type="spellStart"/>
      <w:r w:rsidR="00AC0B00" w:rsidRPr="00846B29">
        <w:rPr>
          <w:rFonts w:ascii="Times New Roman" w:hAnsi="Times New Roman" w:cs="Times New Roman"/>
          <w:sz w:val="20"/>
          <w:szCs w:val="20"/>
        </w:rPr>
        <w:t>Marèbe</w:t>
      </w:r>
      <w:proofErr w:type="spellEnd"/>
      <w:r w:rsidR="00AC0B00" w:rsidRPr="00846B29">
        <w:rPr>
          <w:rFonts w:ascii="Times New Roman" w:hAnsi="Times New Roman" w:cs="Times New Roman"/>
          <w:sz w:val="20"/>
          <w:szCs w:val="20"/>
        </w:rPr>
        <w:t xml:space="preserve"> ; </w:t>
      </w:r>
      <w:proofErr w:type="spellStart"/>
      <w:r w:rsidR="00AC0B00" w:rsidRPr="00846B29">
        <w:rPr>
          <w:rFonts w:ascii="Times New Roman" w:hAnsi="Times New Roman" w:cs="Times New Roman"/>
          <w:sz w:val="20"/>
          <w:szCs w:val="20"/>
        </w:rPr>
        <w:t>Amouzou</w:t>
      </w:r>
      <w:proofErr w:type="spellEnd"/>
      <w:r w:rsidR="00AC0B00" w:rsidRPr="00846B29">
        <w:rPr>
          <w:rFonts w:ascii="Times New Roman" w:hAnsi="Times New Roman" w:cs="Times New Roman"/>
          <w:sz w:val="20"/>
          <w:szCs w:val="20"/>
        </w:rPr>
        <w:t xml:space="preserve"> </w:t>
      </w:r>
      <w:proofErr w:type="spellStart"/>
      <w:r w:rsidR="00AC0B00" w:rsidRPr="00846B29">
        <w:rPr>
          <w:rFonts w:ascii="Times New Roman" w:hAnsi="Times New Roman" w:cs="Times New Roman"/>
          <w:sz w:val="20"/>
          <w:szCs w:val="20"/>
        </w:rPr>
        <w:t>Dadjo</w:t>
      </w:r>
      <w:proofErr w:type="spellEnd"/>
      <w:r w:rsidR="00AC0B00" w:rsidRPr="00846B29">
        <w:rPr>
          <w:rFonts w:ascii="Times New Roman" w:hAnsi="Times New Roman" w:cs="Times New Roman"/>
          <w:sz w:val="20"/>
          <w:szCs w:val="20"/>
        </w:rPr>
        <w:t xml:space="preserve"> ; </w:t>
      </w:r>
      <w:proofErr w:type="spellStart"/>
      <w:r w:rsidR="00AC0B00" w:rsidRPr="00846B29">
        <w:rPr>
          <w:rFonts w:ascii="Times New Roman" w:hAnsi="Times New Roman" w:cs="Times New Roman"/>
          <w:sz w:val="20"/>
          <w:szCs w:val="20"/>
        </w:rPr>
        <w:t>Gnansa</w:t>
      </w:r>
      <w:proofErr w:type="spellEnd"/>
      <w:r w:rsidR="00AC0B00" w:rsidRPr="00846B29">
        <w:rPr>
          <w:rFonts w:ascii="Times New Roman" w:hAnsi="Times New Roman" w:cs="Times New Roman"/>
          <w:sz w:val="20"/>
          <w:szCs w:val="20"/>
        </w:rPr>
        <w:t xml:space="preserve"> </w:t>
      </w:r>
      <w:proofErr w:type="spellStart"/>
      <w:r w:rsidR="00AC0B00" w:rsidRPr="00846B29">
        <w:rPr>
          <w:rFonts w:ascii="Times New Roman" w:hAnsi="Times New Roman" w:cs="Times New Roman"/>
          <w:sz w:val="20"/>
          <w:szCs w:val="20"/>
        </w:rPr>
        <w:t>Koboyo</w:t>
      </w:r>
      <w:proofErr w:type="spellEnd"/>
      <w:r w:rsidR="00AC0B00" w:rsidRPr="00846B29">
        <w:rPr>
          <w:rFonts w:ascii="Times New Roman" w:hAnsi="Times New Roman" w:cs="Times New Roman"/>
          <w:sz w:val="20"/>
          <w:szCs w:val="20"/>
        </w:rPr>
        <w:t xml:space="preserve"> Esso-</w:t>
      </w:r>
      <w:proofErr w:type="spellStart"/>
      <w:r w:rsidR="00AC0B00" w:rsidRPr="00846B29">
        <w:rPr>
          <w:rFonts w:ascii="Times New Roman" w:hAnsi="Times New Roman" w:cs="Times New Roman"/>
          <w:sz w:val="20"/>
          <w:szCs w:val="20"/>
        </w:rPr>
        <w:t>Issinam</w:t>
      </w:r>
      <w:proofErr w:type="spellEnd"/>
    </w:p>
    <w:p w:rsidR="007A480D" w:rsidRPr="00846B29" w:rsidRDefault="007A480D" w:rsidP="005A5259">
      <w:pPr>
        <w:pStyle w:val="Paragraphedeliste"/>
        <w:numPr>
          <w:ilvl w:val="0"/>
          <w:numId w:val="1"/>
        </w:numPr>
        <w:autoSpaceDE w:val="0"/>
        <w:autoSpaceDN w:val="0"/>
        <w:adjustRightInd w:val="0"/>
        <w:spacing w:after="0" w:line="240" w:lineRule="auto"/>
        <w:ind w:left="709" w:hanging="425"/>
        <w:jc w:val="both"/>
        <w:rPr>
          <w:rFonts w:ascii="Times New Roman" w:hAnsi="Times New Roman" w:cs="Times New Roman"/>
          <w:b/>
          <w:bCs/>
          <w:sz w:val="20"/>
          <w:szCs w:val="20"/>
        </w:rPr>
      </w:pPr>
      <w:r w:rsidRPr="00846B29">
        <w:rPr>
          <w:rFonts w:ascii="Times New Roman" w:hAnsi="Times New Roman" w:cs="Times New Roman"/>
          <w:b/>
          <w:bCs/>
          <w:sz w:val="20"/>
          <w:szCs w:val="20"/>
        </w:rPr>
        <w:t xml:space="preserve">Recherche bibliographique et </w:t>
      </w:r>
      <w:r w:rsidR="00AC0B00" w:rsidRPr="00846B29">
        <w:rPr>
          <w:rFonts w:ascii="Times New Roman" w:hAnsi="Times New Roman" w:cs="Times New Roman"/>
          <w:b/>
          <w:bCs/>
          <w:sz w:val="20"/>
          <w:szCs w:val="20"/>
        </w:rPr>
        <w:t>rédaction</w:t>
      </w:r>
      <w:r w:rsidRPr="00846B29">
        <w:rPr>
          <w:rFonts w:ascii="Times New Roman" w:hAnsi="Times New Roman" w:cs="Times New Roman"/>
          <w:b/>
          <w:bCs/>
          <w:sz w:val="20"/>
          <w:szCs w:val="20"/>
        </w:rPr>
        <w:t xml:space="preserve"> du </w:t>
      </w:r>
      <w:bookmarkStart w:id="7" w:name="_Hlk62936650"/>
      <w:r w:rsidR="00AC0B00" w:rsidRPr="00846B29">
        <w:rPr>
          <w:rFonts w:ascii="Times New Roman" w:hAnsi="Times New Roman" w:cs="Times New Roman"/>
          <w:b/>
          <w:bCs/>
          <w:sz w:val="20"/>
          <w:szCs w:val="20"/>
        </w:rPr>
        <w:t>manuscrit :</w:t>
      </w:r>
      <w:r w:rsidRPr="00846B29">
        <w:rPr>
          <w:rFonts w:ascii="Times New Roman" w:hAnsi="Times New Roman" w:cs="Times New Roman"/>
          <w:b/>
          <w:bCs/>
          <w:sz w:val="20"/>
          <w:szCs w:val="20"/>
        </w:rPr>
        <w:t xml:space="preserve"> </w:t>
      </w:r>
      <w:proofErr w:type="spellStart"/>
      <w:r w:rsidR="00AC0B00" w:rsidRPr="00846B29">
        <w:rPr>
          <w:rFonts w:ascii="Times New Roman" w:hAnsi="Times New Roman" w:cs="Times New Roman"/>
          <w:sz w:val="20"/>
          <w:szCs w:val="20"/>
        </w:rPr>
        <w:t>Diatewa</w:t>
      </w:r>
      <w:proofErr w:type="spellEnd"/>
      <w:r w:rsidR="00AC0B00" w:rsidRPr="00846B29">
        <w:rPr>
          <w:rFonts w:ascii="Times New Roman" w:hAnsi="Times New Roman" w:cs="Times New Roman"/>
          <w:sz w:val="20"/>
          <w:szCs w:val="20"/>
        </w:rPr>
        <w:t xml:space="preserve"> Bénédicte </w:t>
      </w:r>
      <w:bookmarkEnd w:id="7"/>
      <w:proofErr w:type="spellStart"/>
      <w:proofErr w:type="gramStart"/>
      <w:r w:rsidR="00AC0B00" w:rsidRPr="00846B29">
        <w:rPr>
          <w:rFonts w:ascii="Times New Roman" w:hAnsi="Times New Roman" w:cs="Times New Roman"/>
          <w:sz w:val="20"/>
          <w:szCs w:val="20"/>
        </w:rPr>
        <w:t>Marèbe</w:t>
      </w:r>
      <w:proofErr w:type="spellEnd"/>
      <w:r w:rsidR="00AC0B00" w:rsidRPr="00846B29">
        <w:rPr>
          <w:rFonts w:ascii="Times New Roman" w:hAnsi="Times New Roman" w:cs="Times New Roman"/>
          <w:sz w:val="20"/>
          <w:szCs w:val="20"/>
        </w:rPr>
        <w:t>;</w:t>
      </w:r>
      <w:proofErr w:type="gramEnd"/>
      <w:r w:rsidR="00AC0B00" w:rsidRPr="00846B29">
        <w:rPr>
          <w:rFonts w:ascii="Times New Roman" w:hAnsi="Times New Roman" w:cs="Times New Roman"/>
          <w:sz w:val="20"/>
          <w:szCs w:val="20"/>
        </w:rPr>
        <w:t xml:space="preserve"> </w:t>
      </w:r>
      <w:proofErr w:type="spellStart"/>
      <w:r w:rsidR="00AC0B00" w:rsidRPr="00846B29">
        <w:rPr>
          <w:rFonts w:ascii="Times New Roman" w:hAnsi="Times New Roman" w:cs="Times New Roman"/>
          <w:sz w:val="20"/>
          <w:szCs w:val="20"/>
        </w:rPr>
        <w:t>Amouzou</w:t>
      </w:r>
      <w:proofErr w:type="spellEnd"/>
      <w:r w:rsidR="00AC0B00" w:rsidRPr="00846B29">
        <w:rPr>
          <w:rFonts w:ascii="Times New Roman" w:hAnsi="Times New Roman" w:cs="Times New Roman"/>
          <w:sz w:val="20"/>
          <w:szCs w:val="20"/>
        </w:rPr>
        <w:t xml:space="preserve"> </w:t>
      </w:r>
      <w:proofErr w:type="spellStart"/>
      <w:r w:rsidR="00AC0B00" w:rsidRPr="00846B29">
        <w:rPr>
          <w:rFonts w:ascii="Times New Roman" w:hAnsi="Times New Roman" w:cs="Times New Roman"/>
          <w:sz w:val="20"/>
          <w:szCs w:val="20"/>
        </w:rPr>
        <w:t>Dadjo</w:t>
      </w:r>
      <w:proofErr w:type="spellEnd"/>
    </w:p>
    <w:p w:rsidR="007A480D" w:rsidRPr="00846B29" w:rsidRDefault="007A480D" w:rsidP="005A5259">
      <w:pPr>
        <w:pStyle w:val="Paragraphedeliste"/>
        <w:numPr>
          <w:ilvl w:val="0"/>
          <w:numId w:val="1"/>
        </w:numPr>
        <w:autoSpaceDE w:val="0"/>
        <w:autoSpaceDN w:val="0"/>
        <w:adjustRightInd w:val="0"/>
        <w:spacing w:after="0" w:line="240" w:lineRule="auto"/>
        <w:ind w:left="709" w:hanging="425"/>
        <w:jc w:val="both"/>
        <w:rPr>
          <w:rFonts w:ascii="Times New Roman" w:hAnsi="Times New Roman" w:cs="Times New Roman"/>
          <w:b/>
          <w:bCs/>
          <w:sz w:val="20"/>
          <w:szCs w:val="20"/>
        </w:rPr>
      </w:pPr>
      <w:r w:rsidRPr="00846B29">
        <w:rPr>
          <w:rFonts w:ascii="Times New Roman" w:hAnsi="Times New Roman" w:cs="Times New Roman"/>
          <w:b/>
          <w:bCs/>
          <w:sz w:val="20"/>
          <w:szCs w:val="20"/>
        </w:rPr>
        <w:t xml:space="preserve">Lecture et approbation du </w:t>
      </w:r>
      <w:proofErr w:type="gramStart"/>
      <w:r w:rsidRPr="00846B29">
        <w:rPr>
          <w:rFonts w:ascii="Times New Roman" w:hAnsi="Times New Roman" w:cs="Times New Roman"/>
          <w:b/>
          <w:bCs/>
          <w:sz w:val="20"/>
          <w:szCs w:val="20"/>
        </w:rPr>
        <w:t>manuscrit:</w:t>
      </w:r>
      <w:proofErr w:type="gramEnd"/>
      <w:r w:rsidRPr="00846B29">
        <w:rPr>
          <w:rFonts w:ascii="Times New Roman" w:hAnsi="Times New Roman" w:cs="Times New Roman"/>
          <w:sz w:val="20"/>
          <w:szCs w:val="20"/>
        </w:rPr>
        <w:t xml:space="preserve"> tous les auteurs</w:t>
      </w:r>
    </w:p>
    <w:p w:rsidR="00D75030" w:rsidRPr="00846B29" w:rsidRDefault="005A5259" w:rsidP="005A5259">
      <w:pPr>
        <w:autoSpaceDE w:val="0"/>
        <w:autoSpaceDN w:val="0"/>
        <w:adjustRightInd w:val="0"/>
        <w:spacing w:before="60" w:after="20" w:line="240" w:lineRule="auto"/>
        <w:jc w:val="both"/>
        <w:rPr>
          <w:rFonts w:ascii="Times New Roman" w:hAnsi="Times New Roman" w:cs="Times New Roman"/>
          <w:b/>
          <w:bCs/>
          <w:sz w:val="20"/>
          <w:szCs w:val="20"/>
        </w:rPr>
      </w:pPr>
      <w:r w:rsidRPr="00846B29">
        <w:rPr>
          <w:rFonts w:ascii="Times New Roman" w:hAnsi="Times New Roman" w:cs="Times New Roman"/>
          <w:b/>
          <w:bCs/>
          <w:sz w:val="20"/>
          <w:szCs w:val="20"/>
        </w:rPr>
        <w:t>Conflits d’intérêt</w:t>
      </w:r>
    </w:p>
    <w:p w:rsidR="004E7416" w:rsidRPr="00846B29" w:rsidRDefault="004E7416" w:rsidP="005A5259">
      <w:pPr>
        <w:autoSpaceDE w:val="0"/>
        <w:autoSpaceDN w:val="0"/>
        <w:adjustRightInd w:val="0"/>
        <w:spacing w:after="0" w:line="240" w:lineRule="auto"/>
        <w:jc w:val="both"/>
        <w:rPr>
          <w:rFonts w:ascii="Times New Roman" w:hAnsi="Times New Roman" w:cs="Times New Roman"/>
          <w:sz w:val="20"/>
          <w:szCs w:val="20"/>
        </w:rPr>
      </w:pPr>
      <w:r w:rsidRPr="00846B29">
        <w:rPr>
          <w:rFonts w:ascii="Times New Roman" w:hAnsi="Times New Roman" w:cs="Times New Roman"/>
          <w:sz w:val="20"/>
          <w:szCs w:val="20"/>
        </w:rPr>
        <w:t>Les auteurs déclarent n’avoir aucun conflit d’intérêt.</w:t>
      </w:r>
    </w:p>
    <w:p w:rsidR="00580494" w:rsidRPr="00846B29" w:rsidRDefault="00D75030" w:rsidP="005A5259">
      <w:pPr>
        <w:pStyle w:val="Default"/>
        <w:spacing w:before="120" w:after="40"/>
        <w:rPr>
          <w:rFonts w:ascii="Times New Roman" w:hAnsi="Times New Roman" w:cs="Times New Roman"/>
          <w:b/>
          <w:sz w:val="20"/>
          <w:szCs w:val="20"/>
        </w:rPr>
      </w:pPr>
      <w:r w:rsidRPr="00846B29">
        <w:rPr>
          <w:rFonts w:ascii="Times New Roman" w:hAnsi="Times New Roman" w:cs="Times New Roman"/>
          <w:b/>
          <w:sz w:val="20"/>
          <w:szCs w:val="20"/>
        </w:rPr>
        <w:t>RÉFÉRENCES</w:t>
      </w:r>
    </w:p>
    <w:p w:rsidR="00CA56C7" w:rsidRPr="005A5259" w:rsidRDefault="0018098C" w:rsidP="00846B29">
      <w:pPr>
        <w:numPr>
          <w:ilvl w:val="0"/>
          <w:numId w:val="5"/>
        </w:numPr>
        <w:shd w:val="clear" w:color="auto" w:fill="FFFFFF"/>
        <w:spacing w:after="0" w:line="240" w:lineRule="auto"/>
        <w:jc w:val="both"/>
        <w:outlineLvl w:val="0"/>
        <w:rPr>
          <w:rFonts w:ascii="Times New Roman" w:eastAsia="Times New Roman" w:hAnsi="Times New Roman" w:cs="Times New Roman"/>
          <w:bCs/>
          <w:kern w:val="36"/>
          <w:sz w:val="18"/>
          <w:szCs w:val="20"/>
          <w:lang w:eastAsia="fr-FR"/>
        </w:rPr>
      </w:pPr>
      <w:hyperlink r:id="rId29" w:history="1">
        <w:proofErr w:type="spellStart"/>
        <w:r w:rsidR="00CA56C7" w:rsidRPr="005A5259">
          <w:rPr>
            <w:rFonts w:ascii="Times New Roman" w:eastAsia="Times New Roman" w:hAnsi="Times New Roman" w:cs="Times New Roman"/>
            <w:bCs/>
            <w:kern w:val="36"/>
            <w:sz w:val="18"/>
            <w:szCs w:val="20"/>
            <w:lang w:eastAsia="fr-FR"/>
          </w:rPr>
          <w:t>Sounouvou</w:t>
        </w:r>
        <w:proofErr w:type="spellEnd"/>
        <w:r w:rsidR="00CA56C7" w:rsidRPr="005A5259">
          <w:rPr>
            <w:rFonts w:ascii="Times New Roman" w:eastAsia="Times New Roman" w:hAnsi="Times New Roman" w:cs="Times New Roman"/>
            <w:bCs/>
            <w:kern w:val="36"/>
            <w:sz w:val="18"/>
            <w:szCs w:val="20"/>
            <w:lang w:eastAsia="fr-FR"/>
          </w:rPr>
          <w:t xml:space="preserve"> I</w:t>
        </w:r>
      </w:hyperlink>
      <w:r w:rsidR="00CA56C7" w:rsidRPr="005A5259">
        <w:rPr>
          <w:rFonts w:ascii="Times New Roman" w:eastAsia="Times New Roman" w:hAnsi="Times New Roman" w:cs="Times New Roman"/>
          <w:bCs/>
          <w:kern w:val="36"/>
          <w:sz w:val="18"/>
          <w:szCs w:val="20"/>
          <w:lang w:eastAsia="fr-FR"/>
        </w:rPr>
        <w:t> , </w:t>
      </w:r>
      <w:proofErr w:type="spellStart"/>
      <w:r w:rsidRPr="005A5259">
        <w:rPr>
          <w:rFonts w:ascii="Times New Roman" w:hAnsi="Times New Roman" w:cs="Times New Roman"/>
          <w:sz w:val="18"/>
          <w:szCs w:val="20"/>
        </w:rPr>
        <w:fldChar w:fldCharType="begin"/>
      </w:r>
      <w:r w:rsidR="004A4C8B" w:rsidRPr="005A5259">
        <w:rPr>
          <w:rFonts w:ascii="Times New Roman" w:hAnsi="Times New Roman" w:cs="Times New Roman"/>
          <w:sz w:val="18"/>
          <w:szCs w:val="20"/>
        </w:rPr>
        <w:instrText xml:space="preserve"> HYPERLINK "https://web-saraf.net/Zoumenou-E.html" </w:instrText>
      </w:r>
      <w:r w:rsidRPr="005A5259">
        <w:rPr>
          <w:rFonts w:ascii="Times New Roman" w:hAnsi="Times New Roman" w:cs="Times New Roman"/>
          <w:sz w:val="18"/>
          <w:szCs w:val="20"/>
        </w:rPr>
        <w:fldChar w:fldCharType="separate"/>
      </w:r>
      <w:r w:rsidR="00CA56C7" w:rsidRPr="005A5259">
        <w:rPr>
          <w:rFonts w:ascii="Times New Roman" w:eastAsia="Times New Roman" w:hAnsi="Times New Roman" w:cs="Times New Roman"/>
          <w:bCs/>
          <w:kern w:val="36"/>
          <w:sz w:val="18"/>
          <w:szCs w:val="20"/>
          <w:lang w:eastAsia="fr-FR"/>
        </w:rPr>
        <w:t>Zoumenou</w:t>
      </w:r>
      <w:proofErr w:type="spellEnd"/>
      <w:r w:rsidR="00CA56C7" w:rsidRPr="005A5259">
        <w:rPr>
          <w:rFonts w:ascii="Times New Roman" w:eastAsia="Times New Roman" w:hAnsi="Times New Roman" w:cs="Times New Roman"/>
          <w:bCs/>
          <w:kern w:val="36"/>
          <w:sz w:val="18"/>
          <w:szCs w:val="20"/>
          <w:lang w:eastAsia="fr-FR"/>
        </w:rPr>
        <w:t xml:space="preserve"> E</w:t>
      </w:r>
      <w:r w:rsidRPr="005A5259">
        <w:rPr>
          <w:rFonts w:ascii="Times New Roman" w:eastAsia="Times New Roman" w:hAnsi="Times New Roman" w:cs="Times New Roman"/>
          <w:bCs/>
          <w:kern w:val="36"/>
          <w:sz w:val="18"/>
          <w:szCs w:val="20"/>
          <w:lang w:eastAsia="fr-FR"/>
        </w:rPr>
        <w:fldChar w:fldCharType="end"/>
      </w:r>
      <w:r w:rsidR="00CA56C7" w:rsidRPr="005A5259">
        <w:rPr>
          <w:rFonts w:ascii="Times New Roman" w:eastAsia="Times New Roman" w:hAnsi="Times New Roman" w:cs="Times New Roman"/>
          <w:bCs/>
          <w:kern w:val="36"/>
          <w:sz w:val="18"/>
          <w:szCs w:val="20"/>
          <w:lang w:eastAsia="fr-FR"/>
        </w:rPr>
        <w:t> , </w:t>
      </w:r>
      <w:proofErr w:type="spellStart"/>
      <w:r w:rsidRPr="005A5259">
        <w:rPr>
          <w:rFonts w:ascii="Times New Roman" w:hAnsi="Times New Roman" w:cs="Times New Roman"/>
          <w:sz w:val="18"/>
          <w:szCs w:val="20"/>
        </w:rPr>
        <w:fldChar w:fldCharType="begin"/>
      </w:r>
      <w:r w:rsidR="004A4C8B" w:rsidRPr="005A5259">
        <w:rPr>
          <w:rFonts w:ascii="Times New Roman" w:hAnsi="Times New Roman" w:cs="Times New Roman"/>
          <w:sz w:val="18"/>
          <w:szCs w:val="20"/>
        </w:rPr>
        <w:instrText xml:space="preserve"> HYPERLINK "https://web-saraf.net/Alamou-S.html" </w:instrText>
      </w:r>
      <w:r w:rsidRPr="005A5259">
        <w:rPr>
          <w:rFonts w:ascii="Times New Roman" w:hAnsi="Times New Roman" w:cs="Times New Roman"/>
          <w:sz w:val="18"/>
          <w:szCs w:val="20"/>
        </w:rPr>
        <w:fldChar w:fldCharType="separate"/>
      </w:r>
      <w:r w:rsidR="00CA56C7" w:rsidRPr="005A5259">
        <w:rPr>
          <w:rFonts w:ascii="Times New Roman" w:eastAsia="Times New Roman" w:hAnsi="Times New Roman" w:cs="Times New Roman"/>
          <w:bCs/>
          <w:kern w:val="36"/>
          <w:sz w:val="18"/>
          <w:szCs w:val="20"/>
          <w:lang w:eastAsia="fr-FR"/>
        </w:rPr>
        <w:t>Alamou</w:t>
      </w:r>
      <w:proofErr w:type="spellEnd"/>
      <w:r w:rsidR="00CA56C7" w:rsidRPr="005A5259">
        <w:rPr>
          <w:rFonts w:ascii="Times New Roman" w:eastAsia="Times New Roman" w:hAnsi="Times New Roman" w:cs="Times New Roman"/>
          <w:bCs/>
          <w:kern w:val="36"/>
          <w:sz w:val="18"/>
          <w:szCs w:val="20"/>
          <w:lang w:eastAsia="fr-FR"/>
        </w:rPr>
        <w:t xml:space="preserve"> S</w:t>
      </w:r>
      <w:r w:rsidRPr="005A5259">
        <w:rPr>
          <w:rFonts w:ascii="Times New Roman" w:eastAsia="Times New Roman" w:hAnsi="Times New Roman" w:cs="Times New Roman"/>
          <w:bCs/>
          <w:kern w:val="36"/>
          <w:sz w:val="18"/>
          <w:szCs w:val="20"/>
          <w:lang w:eastAsia="fr-FR"/>
        </w:rPr>
        <w:fldChar w:fldCharType="end"/>
      </w:r>
      <w:r w:rsidR="00CA56C7" w:rsidRPr="005A5259">
        <w:rPr>
          <w:rFonts w:ascii="Times New Roman" w:eastAsia="Times New Roman" w:hAnsi="Times New Roman" w:cs="Times New Roman"/>
          <w:bCs/>
          <w:kern w:val="36"/>
          <w:sz w:val="18"/>
          <w:szCs w:val="20"/>
          <w:lang w:eastAsia="fr-FR"/>
        </w:rPr>
        <w:t> , </w:t>
      </w:r>
      <w:proofErr w:type="spellStart"/>
      <w:r w:rsidRPr="005A5259">
        <w:rPr>
          <w:rFonts w:ascii="Times New Roman" w:hAnsi="Times New Roman" w:cs="Times New Roman"/>
          <w:sz w:val="18"/>
          <w:szCs w:val="20"/>
        </w:rPr>
        <w:fldChar w:fldCharType="begin"/>
      </w:r>
      <w:r w:rsidR="004A4C8B" w:rsidRPr="005A5259">
        <w:rPr>
          <w:rFonts w:ascii="Times New Roman" w:hAnsi="Times New Roman" w:cs="Times New Roman"/>
          <w:sz w:val="18"/>
          <w:szCs w:val="20"/>
        </w:rPr>
        <w:instrText xml:space="preserve"> HYPERLINK "https://web-saraf.net/Tapsoba-Y.html" </w:instrText>
      </w:r>
      <w:r w:rsidRPr="005A5259">
        <w:rPr>
          <w:rFonts w:ascii="Times New Roman" w:hAnsi="Times New Roman" w:cs="Times New Roman"/>
          <w:sz w:val="18"/>
          <w:szCs w:val="20"/>
        </w:rPr>
        <w:fldChar w:fldCharType="separate"/>
      </w:r>
      <w:r w:rsidR="00CA56C7" w:rsidRPr="005A5259">
        <w:rPr>
          <w:rFonts w:ascii="Times New Roman" w:eastAsia="Times New Roman" w:hAnsi="Times New Roman" w:cs="Times New Roman"/>
          <w:bCs/>
          <w:kern w:val="36"/>
          <w:sz w:val="18"/>
          <w:szCs w:val="20"/>
          <w:lang w:eastAsia="fr-FR"/>
        </w:rPr>
        <w:t>Tapsoba</w:t>
      </w:r>
      <w:proofErr w:type="spellEnd"/>
      <w:r w:rsidR="00CA56C7" w:rsidRPr="005A5259">
        <w:rPr>
          <w:rFonts w:ascii="Times New Roman" w:eastAsia="Times New Roman" w:hAnsi="Times New Roman" w:cs="Times New Roman"/>
          <w:bCs/>
          <w:kern w:val="36"/>
          <w:sz w:val="18"/>
          <w:szCs w:val="20"/>
          <w:lang w:eastAsia="fr-FR"/>
        </w:rPr>
        <w:t xml:space="preserve"> Y</w:t>
      </w:r>
      <w:r w:rsidRPr="005A5259">
        <w:rPr>
          <w:rFonts w:ascii="Times New Roman" w:eastAsia="Times New Roman" w:hAnsi="Times New Roman" w:cs="Times New Roman"/>
          <w:bCs/>
          <w:kern w:val="36"/>
          <w:sz w:val="18"/>
          <w:szCs w:val="20"/>
          <w:lang w:eastAsia="fr-FR"/>
        </w:rPr>
        <w:fldChar w:fldCharType="end"/>
      </w:r>
      <w:r w:rsidR="00CA56C7" w:rsidRPr="005A5259">
        <w:rPr>
          <w:rFonts w:ascii="Times New Roman" w:eastAsia="Times New Roman" w:hAnsi="Times New Roman" w:cs="Times New Roman"/>
          <w:bCs/>
          <w:kern w:val="36"/>
          <w:sz w:val="18"/>
          <w:szCs w:val="20"/>
          <w:lang w:eastAsia="fr-FR"/>
        </w:rPr>
        <w:t> , </w:t>
      </w:r>
      <w:proofErr w:type="spellStart"/>
      <w:r w:rsidRPr="005A5259">
        <w:rPr>
          <w:rFonts w:ascii="Times New Roman" w:hAnsi="Times New Roman" w:cs="Times New Roman"/>
          <w:sz w:val="18"/>
          <w:szCs w:val="20"/>
        </w:rPr>
        <w:fldChar w:fldCharType="begin"/>
      </w:r>
      <w:r w:rsidR="004A4C8B" w:rsidRPr="005A5259">
        <w:rPr>
          <w:rFonts w:ascii="Times New Roman" w:hAnsi="Times New Roman" w:cs="Times New Roman"/>
          <w:sz w:val="18"/>
          <w:szCs w:val="20"/>
        </w:rPr>
        <w:instrText xml:space="preserve"> HYPERLINK "https://web-saraf.net/Tchogang-Tchingoua-N.html" </w:instrText>
      </w:r>
      <w:r w:rsidRPr="005A5259">
        <w:rPr>
          <w:rFonts w:ascii="Times New Roman" w:hAnsi="Times New Roman" w:cs="Times New Roman"/>
          <w:sz w:val="18"/>
          <w:szCs w:val="20"/>
        </w:rPr>
        <w:fldChar w:fldCharType="separate"/>
      </w:r>
      <w:r w:rsidR="00CA56C7" w:rsidRPr="005A5259">
        <w:rPr>
          <w:rFonts w:ascii="Times New Roman" w:eastAsia="Times New Roman" w:hAnsi="Times New Roman" w:cs="Times New Roman"/>
          <w:bCs/>
          <w:kern w:val="36"/>
          <w:sz w:val="18"/>
          <w:szCs w:val="20"/>
          <w:lang w:eastAsia="fr-FR"/>
        </w:rPr>
        <w:t>Tchogang</w:t>
      </w:r>
      <w:proofErr w:type="spellEnd"/>
      <w:r w:rsidR="00CA56C7" w:rsidRPr="005A5259">
        <w:rPr>
          <w:rFonts w:ascii="Times New Roman" w:eastAsia="Times New Roman" w:hAnsi="Times New Roman" w:cs="Times New Roman"/>
          <w:bCs/>
          <w:kern w:val="36"/>
          <w:sz w:val="18"/>
          <w:szCs w:val="20"/>
          <w:lang w:eastAsia="fr-FR"/>
        </w:rPr>
        <w:t xml:space="preserve"> </w:t>
      </w:r>
      <w:proofErr w:type="spellStart"/>
      <w:r w:rsidR="00CA56C7" w:rsidRPr="005A5259">
        <w:rPr>
          <w:rFonts w:ascii="Times New Roman" w:eastAsia="Times New Roman" w:hAnsi="Times New Roman" w:cs="Times New Roman"/>
          <w:bCs/>
          <w:kern w:val="36"/>
          <w:sz w:val="18"/>
          <w:szCs w:val="20"/>
          <w:lang w:eastAsia="fr-FR"/>
        </w:rPr>
        <w:t>Tchingoua</w:t>
      </w:r>
      <w:proofErr w:type="spellEnd"/>
      <w:r w:rsidR="00CA56C7" w:rsidRPr="005A5259">
        <w:rPr>
          <w:rFonts w:ascii="Times New Roman" w:eastAsia="Times New Roman" w:hAnsi="Times New Roman" w:cs="Times New Roman"/>
          <w:bCs/>
          <w:kern w:val="36"/>
          <w:sz w:val="18"/>
          <w:szCs w:val="20"/>
          <w:lang w:eastAsia="fr-FR"/>
        </w:rPr>
        <w:t xml:space="preserve"> N</w:t>
      </w:r>
      <w:r w:rsidRPr="005A5259">
        <w:rPr>
          <w:rFonts w:ascii="Times New Roman" w:eastAsia="Times New Roman" w:hAnsi="Times New Roman" w:cs="Times New Roman"/>
          <w:bCs/>
          <w:kern w:val="36"/>
          <w:sz w:val="18"/>
          <w:szCs w:val="20"/>
          <w:lang w:eastAsia="fr-FR"/>
        </w:rPr>
        <w:fldChar w:fldCharType="end"/>
      </w:r>
      <w:r w:rsidR="00CA56C7" w:rsidRPr="005A5259">
        <w:rPr>
          <w:rFonts w:ascii="Times New Roman" w:eastAsia="Times New Roman" w:hAnsi="Times New Roman" w:cs="Times New Roman"/>
          <w:bCs/>
          <w:kern w:val="36"/>
          <w:sz w:val="18"/>
          <w:szCs w:val="20"/>
          <w:lang w:eastAsia="fr-FR"/>
        </w:rPr>
        <w:t> , </w:t>
      </w:r>
      <w:proofErr w:type="spellStart"/>
      <w:r w:rsidRPr="005A5259">
        <w:rPr>
          <w:rFonts w:ascii="Times New Roman" w:hAnsi="Times New Roman" w:cs="Times New Roman"/>
          <w:sz w:val="18"/>
          <w:szCs w:val="20"/>
        </w:rPr>
        <w:fldChar w:fldCharType="begin"/>
      </w:r>
      <w:r w:rsidR="004A4C8B" w:rsidRPr="005A5259">
        <w:rPr>
          <w:rFonts w:ascii="Times New Roman" w:hAnsi="Times New Roman" w:cs="Times New Roman"/>
          <w:sz w:val="18"/>
          <w:szCs w:val="20"/>
        </w:rPr>
        <w:instrText xml:space="preserve"> HYPERLINK "https://web-saraf.net/Tchabi-S.html" </w:instrText>
      </w:r>
      <w:r w:rsidRPr="005A5259">
        <w:rPr>
          <w:rFonts w:ascii="Times New Roman" w:hAnsi="Times New Roman" w:cs="Times New Roman"/>
          <w:sz w:val="18"/>
          <w:szCs w:val="20"/>
        </w:rPr>
        <w:fldChar w:fldCharType="separate"/>
      </w:r>
      <w:r w:rsidR="00CA56C7" w:rsidRPr="005A5259">
        <w:rPr>
          <w:rFonts w:ascii="Times New Roman" w:eastAsia="Times New Roman" w:hAnsi="Times New Roman" w:cs="Times New Roman"/>
          <w:bCs/>
          <w:kern w:val="36"/>
          <w:sz w:val="18"/>
          <w:szCs w:val="20"/>
          <w:lang w:eastAsia="fr-FR"/>
        </w:rPr>
        <w:t>Tchabi</w:t>
      </w:r>
      <w:proofErr w:type="spellEnd"/>
      <w:r w:rsidR="00CA56C7" w:rsidRPr="005A5259">
        <w:rPr>
          <w:rFonts w:ascii="Times New Roman" w:eastAsia="Times New Roman" w:hAnsi="Times New Roman" w:cs="Times New Roman"/>
          <w:bCs/>
          <w:kern w:val="36"/>
          <w:sz w:val="18"/>
          <w:szCs w:val="20"/>
          <w:lang w:eastAsia="fr-FR"/>
        </w:rPr>
        <w:t xml:space="preserve"> S</w:t>
      </w:r>
      <w:r w:rsidRPr="005A5259">
        <w:rPr>
          <w:rFonts w:ascii="Times New Roman" w:eastAsia="Times New Roman" w:hAnsi="Times New Roman" w:cs="Times New Roman"/>
          <w:bCs/>
          <w:kern w:val="36"/>
          <w:sz w:val="18"/>
          <w:szCs w:val="20"/>
          <w:lang w:eastAsia="fr-FR"/>
        </w:rPr>
        <w:fldChar w:fldCharType="end"/>
      </w:r>
      <w:r w:rsidR="00CA56C7" w:rsidRPr="005A5259">
        <w:rPr>
          <w:rFonts w:ascii="Times New Roman" w:eastAsia="Times New Roman" w:hAnsi="Times New Roman" w:cs="Times New Roman"/>
          <w:bCs/>
          <w:kern w:val="36"/>
          <w:sz w:val="18"/>
          <w:szCs w:val="20"/>
          <w:lang w:eastAsia="fr-FR"/>
        </w:rPr>
        <w:t xml:space="preserve">. </w:t>
      </w:r>
      <w:r w:rsidR="00CA56C7" w:rsidRPr="005A5259">
        <w:rPr>
          <w:rFonts w:ascii="Times New Roman" w:eastAsia="Times New Roman" w:hAnsi="Times New Roman" w:cs="Times New Roman"/>
          <w:kern w:val="36"/>
          <w:sz w:val="18"/>
          <w:szCs w:val="20"/>
          <w:lang w:eastAsia="fr-FR"/>
        </w:rPr>
        <w:t xml:space="preserve">Traumatismes oculaires à la Clinique Universitaire d’Accueil des Urgences du CNHU-HKM de Cotonou (CUAU). </w:t>
      </w:r>
      <w:proofErr w:type="spellStart"/>
      <w:r w:rsidR="00CA56C7" w:rsidRPr="005A5259">
        <w:rPr>
          <w:rFonts w:ascii="Times New Roman" w:eastAsia="Times New Roman" w:hAnsi="Times New Roman" w:cs="Times New Roman"/>
          <w:kern w:val="36"/>
          <w:sz w:val="18"/>
          <w:szCs w:val="20"/>
          <w:lang w:eastAsia="fr-FR"/>
        </w:rPr>
        <w:t>Rev</w:t>
      </w:r>
      <w:proofErr w:type="spellEnd"/>
      <w:r w:rsidR="00CA56C7" w:rsidRPr="005A5259">
        <w:rPr>
          <w:rFonts w:ascii="Times New Roman" w:eastAsia="Times New Roman" w:hAnsi="Times New Roman" w:cs="Times New Roman"/>
          <w:kern w:val="36"/>
          <w:sz w:val="18"/>
          <w:szCs w:val="20"/>
          <w:lang w:eastAsia="fr-FR"/>
        </w:rPr>
        <w:t xml:space="preserve"> </w:t>
      </w:r>
      <w:proofErr w:type="spellStart"/>
      <w:r w:rsidR="00CA56C7" w:rsidRPr="005A5259">
        <w:rPr>
          <w:rFonts w:ascii="Times New Roman" w:eastAsia="Times New Roman" w:hAnsi="Times New Roman" w:cs="Times New Roman"/>
          <w:kern w:val="36"/>
          <w:sz w:val="18"/>
          <w:szCs w:val="20"/>
          <w:lang w:eastAsia="fr-FR"/>
        </w:rPr>
        <w:t>Afr</w:t>
      </w:r>
      <w:proofErr w:type="spellEnd"/>
      <w:r w:rsidR="00CA56C7" w:rsidRPr="005A5259">
        <w:rPr>
          <w:rFonts w:ascii="Times New Roman" w:eastAsia="Times New Roman" w:hAnsi="Times New Roman" w:cs="Times New Roman"/>
          <w:kern w:val="36"/>
          <w:sz w:val="18"/>
          <w:szCs w:val="20"/>
          <w:lang w:eastAsia="fr-FR"/>
        </w:rPr>
        <w:t xml:space="preserve"> </w:t>
      </w:r>
      <w:proofErr w:type="spellStart"/>
      <w:r w:rsidR="00CA56C7" w:rsidRPr="005A5259">
        <w:rPr>
          <w:rFonts w:ascii="Times New Roman" w:eastAsia="Times New Roman" w:hAnsi="Times New Roman" w:cs="Times New Roman"/>
          <w:kern w:val="36"/>
          <w:sz w:val="18"/>
          <w:szCs w:val="20"/>
          <w:lang w:eastAsia="fr-FR"/>
        </w:rPr>
        <w:t>Anestésol</w:t>
      </w:r>
      <w:proofErr w:type="spellEnd"/>
      <w:r w:rsidR="00CA56C7" w:rsidRPr="005A5259">
        <w:rPr>
          <w:rFonts w:ascii="Times New Roman" w:eastAsia="Times New Roman" w:hAnsi="Times New Roman" w:cs="Times New Roman"/>
          <w:kern w:val="36"/>
          <w:sz w:val="18"/>
          <w:szCs w:val="20"/>
          <w:lang w:eastAsia="fr-FR"/>
        </w:rPr>
        <w:t xml:space="preserve"> </w:t>
      </w:r>
      <w:proofErr w:type="spellStart"/>
      <w:r w:rsidR="00CA56C7" w:rsidRPr="005A5259">
        <w:rPr>
          <w:rFonts w:ascii="Times New Roman" w:eastAsia="Times New Roman" w:hAnsi="Times New Roman" w:cs="Times New Roman"/>
          <w:kern w:val="36"/>
          <w:sz w:val="18"/>
          <w:szCs w:val="20"/>
          <w:lang w:eastAsia="fr-FR"/>
        </w:rPr>
        <w:t>Méd</w:t>
      </w:r>
      <w:proofErr w:type="spellEnd"/>
      <w:r w:rsidR="00CA56C7" w:rsidRPr="005A5259">
        <w:rPr>
          <w:rFonts w:ascii="Times New Roman" w:eastAsia="Times New Roman" w:hAnsi="Times New Roman" w:cs="Times New Roman"/>
          <w:kern w:val="36"/>
          <w:sz w:val="18"/>
          <w:szCs w:val="20"/>
          <w:lang w:eastAsia="fr-FR"/>
        </w:rPr>
        <w:t xml:space="preserve"> </w:t>
      </w:r>
      <w:proofErr w:type="spellStart"/>
      <w:r w:rsidR="00CA56C7" w:rsidRPr="005A5259">
        <w:rPr>
          <w:rFonts w:ascii="Times New Roman" w:eastAsia="Times New Roman" w:hAnsi="Times New Roman" w:cs="Times New Roman"/>
          <w:kern w:val="36"/>
          <w:sz w:val="18"/>
          <w:szCs w:val="20"/>
          <w:lang w:eastAsia="fr-FR"/>
        </w:rPr>
        <w:t>Urg</w:t>
      </w:r>
      <w:proofErr w:type="spellEnd"/>
      <w:r w:rsidR="00CA56C7" w:rsidRPr="005A5259">
        <w:rPr>
          <w:rFonts w:ascii="Times New Roman" w:eastAsia="Times New Roman" w:hAnsi="Times New Roman" w:cs="Times New Roman"/>
          <w:kern w:val="36"/>
          <w:sz w:val="18"/>
          <w:szCs w:val="20"/>
          <w:lang w:eastAsia="fr-FR"/>
        </w:rPr>
        <w:t xml:space="preserve"> 2014 ; 19 (2) : 23-6.</w:t>
      </w:r>
    </w:p>
    <w:p w:rsidR="00CA56C7" w:rsidRPr="005A5259" w:rsidRDefault="00CA56C7" w:rsidP="00846B29">
      <w:pPr>
        <w:numPr>
          <w:ilvl w:val="0"/>
          <w:numId w:val="5"/>
        </w:numPr>
        <w:shd w:val="clear" w:color="auto" w:fill="FFFFFF"/>
        <w:spacing w:after="0" w:line="240" w:lineRule="auto"/>
        <w:jc w:val="both"/>
        <w:outlineLvl w:val="0"/>
        <w:rPr>
          <w:rFonts w:ascii="Times New Roman" w:eastAsia="Times New Roman" w:hAnsi="Times New Roman" w:cs="Times New Roman"/>
          <w:bCs/>
          <w:kern w:val="36"/>
          <w:sz w:val="18"/>
          <w:szCs w:val="20"/>
          <w:lang w:eastAsia="fr-FR"/>
        </w:rPr>
      </w:pPr>
      <w:r w:rsidRPr="005A5259">
        <w:rPr>
          <w:rFonts w:ascii="Times New Roman" w:eastAsia="Times New Roman" w:hAnsi="Times New Roman" w:cs="Times New Roman"/>
          <w:bCs/>
          <w:kern w:val="36"/>
          <w:sz w:val="18"/>
          <w:szCs w:val="20"/>
          <w:lang w:eastAsia="fr-FR"/>
        </w:rPr>
        <w:t xml:space="preserve">Koki G, </w:t>
      </w:r>
      <w:proofErr w:type="spellStart"/>
      <w:r w:rsidRPr="005A5259">
        <w:rPr>
          <w:rFonts w:ascii="Times New Roman" w:eastAsia="Times New Roman" w:hAnsi="Times New Roman" w:cs="Times New Roman"/>
          <w:bCs/>
          <w:kern w:val="36"/>
          <w:sz w:val="18"/>
          <w:szCs w:val="20"/>
          <w:lang w:eastAsia="fr-FR"/>
        </w:rPr>
        <w:t>Helles</w:t>
      </w:r>
      <w:proofErr w:type="spellEnd"/>
      <w:r w:rsidRPr="005A5259">
        <w:rPr>
          <w:rFonts w:ascii="Times New Roman" w:eastAsia="Times New Roman" w:hAnsi="Times New Roman" w:cs="Times New Roman"/>
          <w:bCs/>
          <w:kern w:val="36"/>
          <w:sz w:val="18"/>
          <w:szCs w:val="20"/>
          <w:lang w:eastAsia="fr-FR"/>
        </w:rPr>
        <w:t xml:space="preserve"> G, </w:t>
      </w:r>
      <w:proofErr w:type="spellStart"/>
      <w:r w:rsidRPr="005A5259">
        <w:rPr>
          <w:rFonts w:ascii="Times New Roman" w:eastAsia="Times New Roman" w:hAnsi="Times New Roman" w:cs="Times New Roman"/>
          <w:bCs/>
          <w:kern w:val="36"/>
          <w:sz w:val="18"/>
          <w:szCs w:val="20"/>
          <w:lang w:eastAsia="fr-FR"/>
        </w:rPr>
        <w:t>Bilong</w:t>
      </w:r>
      <w:proofErr w:type="spellEnd"/>
      <w:r w:rsidRPr="005A5259">
        <w:rPr>
          <w:rFonts w:ascii="Times New Roman" w:eastAsia="Times New Roman" w:hAnsi="Times New Roman" w:cs="Times New Roman"/>
          <w:bCs/>
          <w:kern w:val="36"/>
          <w:sz w:val="18"/>
          <w:szCs w:val="20"/>
          <w:lang w:eastAsia="fr-FR"/>
        </w:rPr>
        <w:t xml:space="preserve"> Y, </w:t>
      </w:r>
      <w:proofErr w:type="spellStart"/>
      <w:r w:rsidRPr="005A5259">
        <w:rPr>
          <w:rFonts w:ascii="Times New Roman" w:eastAsia="Times New Roman" w:hAnsi="Times New Roman" w:cs="Times New Roman"/>
          <w:bCs/>
          <w:kern w:val="36"/>
          <w:sz w:val="18"/>
          <w:szCs w:val="20"/>
          <w:lang w:eastAsia="fr-FR"/>
        </w:rPr>
        <w:t>Biangoup</w:t>
      </w:r>
      <w:proofErr w:type="spellEnd"/>
      <w:r w:rsidRPr="005A5259">
        <w:rPr>
          <w:rFonts w:ascii="Times New Roman" w:eastAsia="Times New Roman" w:hAnsi="Times New Roman" w:cs="Times New Roman"/>
          <w:bCs/>
          <w:kern w:val="36"/>
          <w:sz w:val="18"/>
          <w:szCs w:val="20"/>
          <w:lang w:eastAsia="fr-FR"/>
        </w:rPr>
        <w:t xml:space="preserve"> P, </w:t>
      </w:r>
      <w:proofErr w:type="spellStart"/>
      <w:r w:rsidRPr="005A5259">
        <w:rPr>
          <w:rFonts w:ascii="Times New Roman" w:eastAsia="Times New Roman" w:hAnsi="Times New Roman" w:cs="Times New Roman"/>
          <w:bCs/>
          <w:kern w:val="36"/>
          <w:sz w:val="18"/>
          <w:szCs w:val="20"/>
          <w:lang w:eastAsia="fr-FR"/>
        </w:rPr>
        <w:t>Aboubakar</w:t>
      </w:r>
      <w:proofErr w:type="spellEnd"/>
      <w:r w:rsidRPr="005A5259">
        <w:rPr>
          <w:rFonts w:ascii="Times New Roman" w:eastAsia="Times New Roman" w:hAnsi="Times New Roman" w:cs="Times New Roman"/>
          <w:bCs/>
          <w:kern w:val="36"/>
          <w:sz w:val="18"/>
          <w:szCs w:val="20"/>
          <w:lang w:eastAsia="fr-FR"/>
        </w:rPr>
        <w:t xml:space="preserve"> H, </w:t>
      </w:r>
      <w:proofErr w:type="spellStart"/>
      <w:r w:rsidRPr="005A5259">
        <w:rPr>
          <w:rFonts w:ascii="Times New Roman" w:eastAsia="Times New Roman" w:hAnsi="Times New Roman" w:cs="Times New Roman"/>
          <w:bCs/>
          <w:kern w:val="36"/>
          <w:sz w:val="18"/>
          <w:szCs w:val="20"/>
          <w:lang w:eastAsia="fr-FR"/>
        </w:rPr>
        <w:t>Epéea</w:t>
      </w:r>
      <w:proofErr w:type="spellEnd"/>
      <w:r w:rsidRPr="005A5259">
        <w:rPr>
          <w:rFonts w:ascii="Times New Roman" w:eastAsia="Times New Roman" w:hAnsi="Times New Roman" w:cs="Times New Roman"/>
          <w:bCs/>
          <w:kern w:val="36"/>
          <w:sz w:val="18"/>
          <w:szCs w:val="20"/>
          <w:lang w:eastAsia="fr-FR"/>
        </w:rPr>
        <w:t xml:space="preserve"> E, et </w:t>
      </w:r>
      <w:r w:rsidRPr="005A5259">
        <w:rPr>
          <w:rFonts w:ascii="Times New Roman" w:eastAsia="Times New Roman" w:hAnsi="Times New Roman" w:cs="Times New Roman"/>
          <w:bCs/>
          <w:i/>
          <w:kern w:val="36"/>
          <w:sz w:val="18"/>
          <w:szCs w:val="20"/>
          <w:lang w:eastAsia="fr-FR"/>
        </w:rPr>
        <w:t>al</w:t>
      </w:r>
      <w:r w:rsidRPr="005A5259">
        <w:rPr>
          <w:rFonts w:ascii="Times New Roman" w:eastAsia="Times New Roman" w:hAnsi="Times New Roman" w:cs="Times New Roman"/>
          <w:bCs/>
          <w:kern w:val="36"/>
          <w:sz w:val="18"/>
          <w:szCs w:val="20"/>
          <w:lang w:eastAsia="fr-FR"/>
        </w:rPr>
        <w:t xml:space="preserve">. Caractéristiques de la cécité post-traumatique à l’hôpital d’instruction, d’application et de référence des armées de Yaoundé. </w:t>
      </w:r>
      <w:r w:rsidRPr="005A5259">
        <w:rPr>
          <w:rFonts w:ascii="Times New Roman" w:eastAsia="Times New Roman" w:hAnsi="Times New Roman" w:cs="Times New Roman"/>
          <w:bCs/>
          <w:kern w:val="36"/>
          <w:sz w:val="18"/>
          <w:szCs w:val="20"/>
          <w:lang w:val="en-US" w:eastAsia="fr-FR"/>
        </w:rPr>
        <w:t xml:space="preserve">J Fr </w:t>
      </w:r>
      <w:proofErr w:type="spellStart"/>
      <w:r w:rsidRPr="005A5259">
        <w:rPr>
          <w:rFonts w:ascii="Times New Roman" w:eastAsia="Times New Roman" w:hAnsi="Times New Roman" w:cs="Times New Roman"/>
          <w:bCs/>
          <w:kern w:val="36"/>
          <w:sz w:val="18"/>
          <w:szCs w:val="20"/>
          <w:lang w:val="en-US" w:eastAsia="fr-FR"/>
        </w:rPr>
        <w:t>Ophtalmol</w:t>
      </w:r>
      <w:proofErr w:type="spellEnd"/>
      <w:r w:rsidRPr="005A5259">
        <w:rPr>
          <w:rFonts w:ascii="Times New Roman" w:eastAsia="Times New Roman" w:hAnsi="Times New Roman" w:cs="Times New Roman"/>
          <w:bCs/>
          <w:kern w:val="36"/>
          <w:sz w:val="18"/>
          <w:szCs w:val="20"/>
          <w:lang w:val="en-US" w:eastAsia="fr-FR"/>
        </w:rPr>
        <w:t xml:space="preserve"> 2018: 41 (6): 540-5.</w:t>
      </w:r>
    </w:p>
    <w:p w:rsidR="00CA56C7" w:rsidRPr="005A5259" w:rsidRDefault="00CA56C7" w:rsidP="00846B29">
      <w:pPr>
        <w:numPr>
          <w:ilvl w:val="0"/>
          <w:numId w:val="5"/>
        </w:numPr>
        <w:shd w:val="clear" w:color="auto" w:fill="FFFFFF"/>
        <w:spacing w:after="0" w:line="240" w:lineRule="auto"/>
        <w:jc w:val="both"/>
        <w:outlineLvl w:val="0"/>
        <w:rPr>
          <w:rFonts w:ascii="Times New Roman" w:eastAsia="Times New Roman" w:hAnsi="Times New Roman" w:cs="Times New Roman"/>
          <w:bCs/>
          <w:kern w:val="36"/>
          <w:sz w:val="18"/>
          <w:szCs w:val="20"/>
          <w:lang w:eastAsia="fr-FR"/>
        </w:rPr>
      </w:pPr>
      <w:r w:rsidRPr="005A5259">
        <w:rPr>
          <w:rFonts w:ascii="Times New Roman" w:eastAsia="Times New Roman" w:hAnsi="Times New Roman" w:cs="Times New Roman"/>
          <w:bCs/>
          <w:kern w:val="36"/>
          <w:sz w:val="18"/>
          <w:szCs w:val="20"/>
          <w:lang w:eastAsia="fr-FR"/>
        </w:rPr>
        <w:t xml:space="preserve">Kaya </w:t>
      </w:r>
      <w:proofErr w:type="spellStart"/>
      <w:r w:rsidRPr="005A5259">
        <w:rPr>
          <w:rFonts w:ascii="Times New Roman" w:eastAsia="Times New Roman" w:hAnsi="Times New Roman" w:cs="Times New Roman"/>
          <w:bCs/>
          <w:kern w:val="36"/>
          <w:sz w:val="18"/>
          <w:szCs w:val="20"/>
          <w:lang w:eastAsia="fr-FR"/>
        </w:rPr>
        <w:t>GG</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Ngouoni</w:t>
      </w:r>
      <w:proofErr w:type="spellEnd"/>
      <w:r w:rsidRPr="005A5259">
        <w:rPr>
          <w:rFonts w:ascii="Times New Roman" w:eastAsia="Times New Roman" w:hAnsi="Times New Roman" w:cs="Times New Roman"/>
          <w:bCs/>
          <w:kern w:val="36"/>
          <w:sz w:val="18"/>
          <w:szCs w:val="20"/>
          <w:lang w:eastAsia="fr-FR"/>
        </w:rPr>
        <w:t xml:space="preserve"> G, </w:t>
      </w:r>
      <w:proofErr w:type="spellStart"/>
      <w:r w:rsidRPr="005A5259">
        <w:rPr>
          <w:rFonts w:ascii="Times New Roman" w:eastAsia="Times New Roman" w:hAnsi="Times New Roman" w:cs="Times New Roman"/>
          <w:bCs/>
          <w:kern w:val="36"/>
          <w:sz w:val="18"/>
          <w:szCs w:val="20"/>
          <w:lang w:eastAsia="fr-FR"/>
        </w:rPr>
        <w:t>Ondzotto</w:t>
      </w:r>
      <w:proofErr w:type="spellEnd"/>
      <w:r w:rsidRPr="005A5259">
        <w:rPr>
          <w:rFonts w:ascii="Times New Roman" w:eastAsia="Times New Roman" w:hAnsi="Times New Roman" w:cs="Times New Roman"/>
          <w:bCs/>
          <w:kern w:val="36"/>
          <w:sz w:val="18"/>
          <w:szCs w:val="20"/>
          <w:lang w:eastAsia="fr-FR"/>
        </w:rPr>
        <w:t xml:space="preserve"> G, </w:t>
      </w:r>
      <w:proofErr w:type="spellStart"/>
      <w:r w:rsidRPr="005A5259">
        <w:rPr>
          <w:rFonts w:ascii="Times New Roman" w:eastAsia="Times New Roman" w:hAnsi="Times New Roman" w:cs="Times New Roman"/>
          <w:bCs/>
          <w:kern w:val="36"/>
          <w:sz w:val="18"/>
          <w:szCs w:val="20"/>
          <w:lang w:eastAsia="fr-FR"/>
        </w:rPr>
        <w:t>Botaka</w:t>
      </w:r>
      <w:proofErr w:type="spellEnd"/>
      <w:r w:rsidRPr="005A5259">
        <w:rPr>
          <w:rFonts w:ascii="Times New Roman" w:eastAsia="Times New Roman" w:hAnsi="Times New Roman" w:cs="Times New Roman"/>
          <w:bCs/>
          <w:kern w:val="36"/>
          <w:sz w:val="18"/>
          <w:szCs w:val="20"/>
          <w:lang w:eastAsia="fr-FR"/>
        </w:rPr>
        <w:t xml:space="preserve"> E, </w:t>
      </w:r>
      <w:proofErr w:type="spellStart"/>
      <w:r w:rsidRPr="005A5259">
        <w:rPr>
          <w:rFonts w:ascii="Times New Roman" w:eastAsia="Times New Roman" w:hAnsi="Times New Roman" w:cs="Times New Roman"/>
          <w:bCs/>
          <w:kern w:val="36"/>
          <w:sz w:val="18"/>
          <w:szCs w:val="20"/>
          <w:lang w:eastAsia="fr-FR"/>
        </w:rPr>
        <w:t>Kimbouri</w:t>
      </w:r>
      <w:proofErr w:type="spellEnd"/>
      <w:r w:rsidRPr="005A5259">
        <w:rPr>
          <w:rFonts w:ascii="Times New Roman" w:eastAsia="Times New Roman" w:hAnsi="Times New Roman" w:cs="Times New Roman"/>
          <w:bCs/>
          <w:kern w:val="36"/>
          <w:sz w:val="18"/>
          <w:szCs w:val="20"/>
          <w:lang w:eastAsia="fr-FR"/>
        </w:rPr>
        <w:t xml:space="preserve"> AF, </w:t>
      </w:r>
      <w:proofErr w:type="spellStart"/>
      <w:r w:rsidRPr="005A5259">
        <w:rPr>
          <w:rFonts w:ascii="Times New Roman" w:eastAsia="Times New Roman" w:hAnsi="Times New Roman" w:cs="Times New Roman"/>
          <w:bCs/>
          <w:kern w:val="36"/>
          <w:sz w:val="18"/>
          <w:szCs w:val="20"/>
          <w:lang w:eastAsia="fr-FR"/>
        </w:rPr>
        <w:t>Bagaboula</w:t>
      </w:r>
      <w:proofErr w:type="spellEnd"/>
      <w:r w:rsidRPr="005A5259">
        <w:rPr>
          <w:rFonts w:ascii="Times New Roman" w:eastAsia="Times New Roman" w:hAnsi="Times New Roman" w:cs="Times New Roman"/>
          <w:bCs/>
          <w:kern w:val="36"/>
          <w:sz w:val="18"/>
          <w:szCs w:val="20"/>
          <w:lang w:eastAsia="fr-FR"/>
        </w:rPr>
        <w:t>-</w:t>
      </w:r>
      <w:proofErr w:type="spellStart"/>
      <w:r w:rsidRPr="005A5259">
        <w:rPr>
          <w:rFonts w:ascii="Times New Roman" w:eastAsia="Times New Roman" w:hAnsi="Times New Roman" w:cs="Times New Roman"/>
          <w:bCs/>
          <w:kern w:val="36"/>
          <w:sz w:val="18"/>
          <w:szCs w:val="20"/>
          <w:lang w:eastAsia="fr-FR"/>
        </w:rPr>
        <w:t>Makita</w:t>
      </w:r>
      <w:proofErr w:type="spellEnd"/>
      <w:r w:rsidRPr="005A5259">
        <w:rPr>
          <w:rFonts w:ascii="Times New Roman" w:eastAsia="Times New Roman" w:hAnsi="Times New Roman" w:cs="Times New Roman"/>
          <w:bCs/>
          <w:kern w:val="36"/>
          <w:sz w:val="18"/>
          <w:szCs w:val="20"/>
          <w:lang w:eastAsia="fr-FR"/>
        </w:rPr>
        <w:t xml:space="preserve"> C, et </w:t>
      </w:r>
      <w:r w:rsidRPr="005A5259">
        <w:rPr>
          <w:rFonts w:ascii="Times New Roman" w:eastAsia="Times New Roman" w:hAnsi="Times New Roman" w:cs="Times New Roman"/>
          <w:bCs/>
          <w:i/>
          <w:kern w:val="36"/>
          <w:sz w:val="18"/>
          <w:szCs w:val="20"/>
          <w:lang w:eastAsia="fr-FR"/>
        </w:rPr>
        <w:t xml:space="preserve">al. </w:t>
      </w:r>
      <w:r w:rsidRPr="005A5259">
        <w:rPr>
          <w:rFonts w:ascii="Times New Roman" w:eastAsia="Times New Roman" w:hAnsi="Times New Roman" w:cs="Times New Roman"/>
          <w:bCs/>
          <w:kern w:val="36"/>
          <w:sz w:val="18"/>
          <w:szCs w:val="20"/>
          <w:lang w:eastAsia="fr-FR"/>
        </w:rPr>
        <w:t>Traumatismes de l’</w:t>
      </w:r>
      <w:proofErr w:type="spellStart"/>
      <w:r w:rsidRPr="005A5259">
        <w:rPr>
          <w:rFonts w:ascii="Times New Roman" w:eastAsia="Times New Roman" w:hAnsi="Times New Roman" w:cs="Times New Roman"/>
          <w:bCs/>
          <w:kern w:val="36"/>
          <w:sz w:val="18"/>
          <w:szCs w:val="20"/>
          <w:lang w:eastAsia="fr-FR"/>
        </w:rPr>
        <w:t>oeil</w:t>
      </w:r>
      <w:proofErr w:type="spellEnd"/>
      <w:r w:rsidRPr="005A5259">
        <w:rPr>
          <w:rFonts w:ascii="Times New Roman" w:eastAsia="Times New Roman" w:hAnsi="Times New Roman" w:cs="Times New Roman"/>
          <w:bCs/>
          <w:kern w:val="36"/>
          <w:sz w:val="18"/>
          <w:szCs w:val="20"/>
          <w:lang w:eastAsia="fr-FR"/>
        </w:rPr>
        <w:t xml:space="preserve"> et de ses annexes au Centre Hospitalier Universitaire de Brazzaville. </w:t>
      </w:r>
      <w:proofErr w:type="spellStart"/>
      <w:r w:rsidRPr="005A5259">
        <w:rPr>
          <w:rFonts w:ascii="Times New Roman" w:eastAsia="Times New Roman" w:hAnsi="Times New Roman" w:cs="Times New Roman"/>
          <w:bCs/>
          <w:kern w:val="36"/>
          <w:sz w:val="18"/>
          <w:szCs w:val="20"/>
          <w:lang w:eastAsia="fr-FR"/>
        </w:rPr>
        <w:t>Méd</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Afr</w:t>
      </w:r>
      <w:proofErr w:type="spellEnd"/>
      <w:r w:rsidRPr="005A5259">
        <w:rPr>
          <w:rFonts w:ascii="Times New Roman" w:eastAsia="Times New Roman" w:hAnsi="Times New Roman" w:cs="Times New Roman"/>
          <w:bCs/>
          <w:kern w:val="36"/>
          <w:sz w:val="18"/>
          <w:szCs w:val="20"/>
          <w:lang w:eastAsia="fr-FR"/>
        </w:rPr>
        <w:t xml:space="preserve"> Noire 2008 ; 55 (10) : 505-13.</w:t>
      </w:r>
    </w:p>
    <w:p w:rsidR="00CA56C7" w:rsidRPr="005A5259" w:rsidRDefault="00CA56C7" w:rsidP="00846B29">
      <w:pPr>
        <w:numPr>
          <w:ilvl w:val="0"/>
          <w:numId w:val="5"/>
        </w:numPr>
        <w:shd w:val="clear" w:color="auto" w:fill="FFFFFF"/>
        <w:spacing w:after="0" w:line="240" w:lineRule="auto"/>
        <w:jc w:val="both"/>
        <w:outlineLvl w:val="0"/>
        <w:rPr>
          <w:rFonts w:ascii="Times New Roman" w:eastAsia="Times New Roman" w:hAnsi="Times New Roman" w:cs="Times New Roman"/>
          <w:bCs/>
          <w:kern w:val="36"/>
          <w:sz w:val="18"/>
          <w:szCs w:val="20"/>
          <w:lang w:val="en-US" w:eastAsia="fr-FR"/>
        </w:rPr>
      </w:pPr>
      <w:proofErr w:type="spellStart"/>
      <w:r w:rsidRPr="005A5259">
        <w:rPr>
          <w:rFonts w:ascii="Times New Roman" w:eastAsia="Times New Roman" w:hAnsi="Times New Roman" w:cs="Times New Roman"/>
          <w:bCs/>
          <w:kern w:val="36"/>
          <w:sz w:val="18"/>
          <w:szCs w:val="20"/>
          <w:lang w:eastAsia="fr-FR"/>
        </w:rPr>
        <w:t>Ayena</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KD</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Agbo</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ADR</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Abalo</w:t>
      </w:r>
      <w:proofErr w:type="spellEnd"/>
      <w:r w:rsidRPr="005A5259">
        <w:rPr>
          <w:rFonts w:ascii="Times New Roman" w:eastAsia="Times New Roman" w:hAnsi="Times New Roman" w:cs="Times New Roman"/>
          <w:bCs/>
          <w:kern w:val="36"/>
          <w:sz w:val="18"/>
          <w:szCs w:val="20"/>
          <w:lang w:eastAsia="fr-FR"/>
        </w:rPr>
        <w:t xml:space="preserve"> A, </w:t>
      </w:r>
      <w:proofErr w:type="spellStart"/>
      <w:r w:rsidRPr="005A5259">
        <w:rPr>
          <w:rFonts w:ascii="Times New Roman" w:eastAsia="Times New Roman" w:hAnsi="Times New Roman" w:cs="Times New Roman"/>
          <w:bCs/>
          <w:kern w:val="36"/>
          <w:sz w:val="18"/>
          <w:szCs w:val="20"/>
          <w:lang w:eastAsia="fr-FR"/>
        </w:rPr>
        <w:t>Hounkpati</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Eyram</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Hounkpati</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JK</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Djagnikpo</w:t>
      </w:r>
      <w:proofErr w:type="spellEnd"/>
      <w:r w:rsidRPr="005A5259">
        <w:rPr>
          <w:rFonts w:ascii="Times New Roman" w:eastAsia="Times New Roman" w:hAnsi="Times New Roman" w:cs="Times New Roman"/>
          <w:bCs/>
          <w:kern w:val="36"/>
          <w:sz w:val="18"/>
          <w:szCs w:val="20"/>
          <w:lang w:eastAsia="fr-FR"/>
        </w:rPr>
        <w:t xml:space="preserve"> PA, </w:t>
      </w:r>
      <w:proofErr w:type="spellStart"/>
      <w:r w:rsidRPr="005A5259">
        <w:rPr>
          <w:rFonts w:ascii="Times New Roman" w:eastAsia="Times New Roman" w:hAnsi="Times New Roman" w:cs="Times New Roman"/>
          <w:bCs/>
          <w:kern w:val="36"/>
          <w:sz w:val="18"/>
          <w:szCs w:val="20"/>
          <w:lang w:eastAsia="fr-FR"/>
        </w:rPr>
        <w:t>Banla</w:t>
      </w:r>
      <w:proofErr w:type="spellEnd"/>
      <w:r w:rsidRPr="005A5259">
        <w:rPr>
          <w:rFonts w:ascii="Times New Roman" w:eastAsia="Times New Roman" w:hAnsi="Times New Roman" w:cs="Times New Roman"/>
          <w:bCs/>
          <w:kern w:val="36"/>
          <w:sz w:val="18"/>
          <w:szCs w:val="20"/>
          <w:lang w:eastAsia="fr-FR"/>
        </w:rPr>
        <w:t xml:space="preserve"> M, et </w:t>
      </w:r>
      <w:r w:rsidRPr="005A5259">
        <w:rPr>
          <w:rFonts w:ascii="Times New Roman" w:eastAsia="Times New Roman" w:hAnsi="Times New Roman" w:cs="Times New Roman"/>
          <w:bCs/>
          <w:i/>
          <w:kern w:val="36"/>
          <w:sz w:val="18"/>
          <w:szCs w:val="20"/>
          <w:lang w:eastAsia="fr-FR"/>
        </w:rPr>
        <w:t>al</w:t>
      </w:r>
      <w:r w:rsidRPr="005A5259">
        <w:rPr>
          <w:rFonts w:ascii="Times New Roman" w:eastAsia="Times New Roman" w:hAnsi="Times New Roman" w:cs="Times New Roman"/>
          <w:bCs/>
          <w:kern w:val="36"/>
          <w:sz w:val="18"/>
          <w:szCs w:val="20"/>
          <w:lang w:eastAsia="fr-FR"/>
        </w:rPr>
        <w:t xml:space="preserve">. Les traumatismes oculaires à Lomé. </w:t>
      </w:r>
      <w:proofErr w:type="spellStart"/>
      <w:r w:rsidRPr="005A5259">
        <w:rPr>
          <w:rFonts w:ascii="Times New Roman" w:eastAsia="Times New Roman" w:hAnsi="Times New Roman" w:cs="Times New Roman"/>
          <w:bCs/>
          <w:kern w:val="36"/>
          <w:sz w:val="18"/>
          <w:szCs w:val="20"/>
          <w:lang w:eastAsia="fr-FR"/>
        </w:rPr>
        <w:t>Méd</w:t>
      </w:r>
      <w:proofErr w:type="spellEnd"/>
      <w:r w:rsidRPr="005A5259">
        <w:rPr>
          <w:rFonts w:ascii="Times New Roman" w:eastAsia="Times New Roman" w:hAnsi="Times New Roman" w:cs="Times New Roman"/>
          <w:bCs/>
          <w:kern w:val="36"/>
          <w:sz w:val="18"/>
          <w:szCs w:val="20"/>
          <w:lang w:eastAsia="fr-FR"/>
        </w:rPr>
        <w:t xml:space="preserve"> </w:t>
      </w:r>
      <w:proofErr w:type="spellStart"/>
      <w:r w:rsidRPr="005A5259">
        <w:rPr>
          <w:rFonts w:ascii="Times New Roman" w:eastAsia="Times New Roman" w:hAnsi="Times New Roman" w:cs="Times New Roman"/>
          <w:bCs/>
          <w:kern w:val="36"/>
          <w:sz w:val="18"/>
          <w:szCs w:val="20"/>
          <w:lang w:eastAsia="fr-FR"/>
        </w:rPr>
        <w:t>Afr</w:t>
      </w:r>
      <w:proofErr w:type="spellEnd"/>
      <w:r w:rsidRPr="005A5259">
        <w:rPr>
          <w:rFonts w:ascii="Times New Roman" w:eastAsia="Times New Roman" w:hAnsi="Times New Roman" w:cs="Times New Roman"/>
          <w:bCs/>
          <w:kern w:val="36"/>
          <w:sz w:val="18"/>
          <w:szCs w:val="20"/>
          <w:lang w:eastAsia="fr-FR"/>
        </w:rPr>
        <w:t xml:space="preserve"> Noire </w:t>
      </w:r>
      <w:r w:rsidR="00FA2442" w:rsidRPr="005A5259">
        <w:rPr>
          <w:rFonts w:ascii="Times New Roman" w:eastAsia="Times New Roman" w:hAnsi="Times New Roman" w:cs="Times New Roman"/>
          <w:bCs/>
          <w:kern w:val="36"/>
          <w:sz w:val="18"/>
          <w:szCs w:val="20"/>
          <w:lang w:eastAsia="fr-FR"/>
        </w:rPr>
        <w:t>2009 ;</w:t>
      </w:r>
      <w:r w:rsidRPr="005A5259">
        <w:rPr>
          <w:rFonts w:ascii="Times New Roman" w:eastAsia="Times New Roman" w:hAnsi="Times New Roman" w:cs="Times New Roman"/>
          <w:bCs/>
          <w:kern w:val="36"/>
          <w:sz w:val="18"/>
          <w:szCs w:val="20"/>
          <w:lang w:eastAsia="fr-FR"/>
        </w:rPr>
        <w:t xml:space="preserve"> 56 (5</w:t>
      </w:r>
      <w:r w:rsidR="00FA2442" w:rsidRPr="005A5259">
        <w:rPr>
          <w:rFonts w:ascii="Times New Roman" w:eastAsia="Times New Roman" w:hAnsi="Times New Roman" w:cs="Times New Roman"/>
          <w:bCs/>
          <w:kern w:val="36"/>
          <w:sz w:val="18"/>
          <w:szCs w:val="20"/>
          <w:lang w:eastAsia="fr-FR"/>
        </w:rPr>
        <w:t>) :</w:t>
      </w:r>
      <w:r w:rsidRPr="005A5259">
        <w:rPr>
          <w:rFonts w:ascii="Times New Roman" w:eastAsia="Times New Roman" w:hAnsi="Times New Roman" w:cs="Times New Roman"/>
          <w:bCs/>
          <w:kern w:val="36"/>
          <w:sz w:val="18"/>
          <w:szCs w:val="20"/>
          <w:lang w:eastAsia="fr-FR"/>
        </w:rPr>
        <w:t xml:space="preserve"> 261–6.</w:t>
      </w:r>
    </w:p>
    <w:p w:rsidR="00CA56C7" w:rsidRPr="005A5259" w:rsidRDefault="0018098C" w:rsidP="00846B29">
      <w:pPr>
        <w:numPr>
          <w:ilvl w:val="0"/>
          <w:numId w:val="5"/>
        </w:numPr>
        <w:shd w:val="clear" w:color="auto" w:fill="FFFFFF"/>
        <w:spacing w:after="0" w:line="240" w:lineRule="auto"/>
        <w:jc w:val="both"/>
        <w:outlineLvl w:val="0"/>
        <w:rPr>
          <w:rFonts w:ascii="Times New Roman" w:eastAsia="Times New Roman" w:hAnsi="Times New Roman" w:cs="Times New Roman"/>
          <w:bCs/>
          <w:kern w:val="36"/>
          <w:sz w:val="18"/>
          <w:szCs w:val="20"/>
          <w:lang w:val="en-US" w:eastAsia="fr-FR"/>
        </w:rPr>
      </w:pPr>
      <w:hyperlink r:id="rId30" w:history="1">
        <w:r w:rsidR="00CA56C7" w:rsidRPr="005A5259">
          <w:rPr>
            <w:rFonts w:ascii="Times New Roman" w:eastAsia="Times New Roman" w:hAnsi="Times New Roman" w:cs="Times New Roman"/>
            <w:bCs/>
            <w:kern w:val="36"/>
            <w:sz w:val="18"/>
            <w:szCs w:val="20"/>
            <w:lang w:val="en-US" w:eastAsia="fr-FR"/>
          </w:rPr>
          <w:t>Fielding</w:t>
        </w:r>
      </w:hyperlink>
      <w:r w:rsidR="00CA56C7" w:rsidRPr="005A5259">
        <w:rPr>
          <w:rFonts w:ascii="Times New Roman" w:eastAsia="Times New Roman" w:hAnsi="Times New Roman" w:cs="Times New Roman"/>
          <w:bCs/>
          <w:kern w:val="36"/>
          <w:sz w:val="18"/>
          <w:szCs w:val="20"/>
          <w:lang w:val="en-US" w:eastAsia="fr-FR"/>
        </w:rPr>
        <w:t xml:space="preserve"> JA. The assessment of ocular injury by ultrasound. </w:t>
      </w:r>
      <w:proofErr w:type="spellStart"/>
      <w:r w:rsidR="00CA56C7" w:rsidRPr="005A5259">
        <w:rPr>
          <w:rFonts w:ascii="Times New Roman" w:eastAsia="Times New Roman" w:hAnsi="Times New Roman" w:cs="Times New Roman"/>
          <w:bCs/>
          <w:kern w:val="36"/>
          <w:sz w:val="18"/>
          <w:szCs w:val="20"/>
          <w:lang w:val="en-US" w:eastAsia="fr-FR"/>
        </w:rPr>
        <w:t>Clin</w:t>
      </w:r>
      <w:proofErr w:type="spellEnd"/>
      <w:r w:rsidR="00CA56C7" w:rsidRPr="005A5259">
        <w:rPr>
          <w:rFonts w:ascii="Times New Roman" w:eastAsia="Times New Roman" w:hAnsi="Times New Roman" w:cs="Times New Roman"/>
          <w:bCs/>
          <w:kern w:val="36"/>
          <w:sz w:val="18"/>
          <w:szCs w:val="20"/>
          <w:lang w:val="en-US" w:eastAsia="fr-FR"/>
        </w:rPr>
        <w:t xml:space="preserve"> </w:t>
      </w:r>
      <w:proofErr w:type="spellStart"/>
      <w:r w:rsidR="00CA56C7" w:rsidRPr="005A5259">
        <w:rPr>
          <w:rFonts w:ascii="Times New Roman" w:eastAsia="Times New Roman" w:hAnsi="Times New Roman" w:cs="Times New Roman"/>
          <w:bCs/>
          <w:kern w:val="36"/>
          <w:sz w:val="18"/>
          <w:szCs w:val="20"/>
          <w:lang w:val="en-US" w:eastAsia="fr-FR"/>
        </w:rPr>
        <w:t>Radiol</w:t>
      </w:r>
      <w:proofErr w:type="spellEnd"/>
      <w:r w:rsidR="00CA56C7" w:rsidRPr="005A5259">
        <w:rPr>
          <w:rFonts w:ascii="Times New Roman" w:eastAsia="Times New Roman" w:hAnsi="Times New Roman" w:cs="Times New Roman"/>
          <w:bCs/>
          <w:kern w:val="36"/>
          <w:sz w:val="18"/>
          <w:szCs w:val="20"/>
          <w:lang w:val="en-US" w:eastAsia="fr-FR"/>
        </w:rPr>
        <w:t xml:space="preserve"> 2004; 59 (4): 301-12.  </w:t>
      </w:r>
    </w:p>
    <w:p w:rsidR="00CA56C7" w:rsidRPr="005A5259" w:rsidRDefault="00CA56C7" w:rsidP="00846B29">
      <w:pPr>
        <w:numPr>
          <w:ilvl w:val="0"/>
          <w:numId w:val="5"/>
        </w:numPr>
        <w:shd w:val="clear" w:color="auto" w:fill="FFFFFF"/>
        <w:autoSpaceDE w:val="0"/>
        <w:autoSpaceDN w:val="0"/>
        <w:adjustRightInd w:val="0"/>
        <w:spacing w:after="0" w:line="240" w:lineRule="auto"/>
        <w:jc w:val="both"/>
        <w:rPr>
          <w:rFonts w:ascii="Times New Roman" w:hAnsi="Times New Roman" w:cs="Times New Roman"/>
          <w:sz w:val="18"/>
          <w:szCs w:val="20"/>
        </w:rPr>
      </w:pPr>
      <w:proofErr w:type="spellStart"/>
      <w:r w:rsidRPr="005A5259">
        <w:rPr>
          <w:rFonts w:ascii="Times New Roman" w:hAnsi="Times New Roman" w:cs="Times New Roman"/>
          <w:bCs/>
          <w:sz w:val="18"/>
          <w:szCs w:val="20"/>
        </w:rPr>
        <w:t>Savi</w:t>
      </w:r>
      <w:proofErr w:type="spellEnd"/>
      <w:r w:rsidRPr="005A5259">
        <w:rPr>
          <w:rFonts w:ascii="Times New Roman" w:hAnsi="Times New Roman" w:cs="Times New Roman"/>
          <w:bCs/>
          <w:sz w:val="18"/>
          <w:szCs w:val="20"/>
        </w:rPr>
        <w:t xml:space="preserve"> de </w:t>
      </w:r>
      <w:proofErr w:type="spellStart"/>
      <w:r w:rsidRPr="005A5259">
        <w:rPr>
          <w:rFonts w:ascii="Times New Roman" w:hAnsi="Times New Roman" w:cs="Times New Roman"/>
          <w:bCs/>
          <w:sz w:val="18"/>
          <w:szCs w:val="20"/>
        </w:rPr>
        <w:t>Tove</w:t>
      </w:r>
      <w:proofErr w:type="spellEnd"/>
      <w:r w:rsidRPr="005A5259">
        <w:rPr>
          <w:rFonts w:ascii="Times New Roman" w:hAnsi="Times New Roman" w:cs="Times New Roman"/>
          <w:bCs/>
          <w:sz w:val="18"/>
          <w:szCs w:val="20"/>
        </w:rPr>
        <w:t xml:space="preserve"> KM, </w:t>
      </w:r>
      <w:proofErr w:type="spellStart"/>
      <w:r w:rsidRPr="005A5259">
        <w:rPr>
          <w:rFonts w:ascii="Times New Roman" w:hAnsi="Times New Roman" w:cs="Times New Roman"/>
          <w:bCs/>
          <w:sz w:val="18"/>
          <w:szCs w:val="20"/>
        </w:rPr>
        <w:t>Assavedo</w:t>
      </w:r>
      <w:proofErr w:type="spellEnd"/>
      <w:r w:rsidRPr="005A5259">
        <w:rPr>
          <w:rFonts w:ascii="Times New Roman" w:hAnsi="Times New Roman" w:cs="Times New Roman"/>
          <w:bCs/>
          <w:sz w:val="18"/>
          <w:szCs w:val="20"/>
        </w:rPr>
        <w:t xml:space="preserve"> AR, </w:t>
      </w:r>
      <w:proofErr w:type="spellStart"/>
      <w:r w:rsidRPr="005A5259">
        <w:rPr>
          <w:rFonts w:ascii="Times New Roman" w:hAnsi="Times New Roman" w:cs="Times New Roman"/>
          <w:bCs/>
          <w:sz w:val="18"/>
          <w:szCs w:val="20"/>
        </w:rPr>
        <w:t>Yekpe</w:t>
      </w:r>
      <w:proofErr w:type="spellEnd"/>
      <w:r w:rsidRPr="005A5259">
        <w:rPr>
          <w:rFonts w:ascii="Times New Roman" w:hAnsi="Times New Roman" w:cs="Times New Roman"/>
          <w:bCs/>
          <w:sz w:val="18"/>
          <w:szCs w:val="20"/>
        </w:rPr>
        <w:t xml:space="preserve"> P, </w:t>
      </w:r>
      <w:proofErr w:type="spellStart"/>
      <w:r w:rsidRPr="005A5259">
        <w:rPr>
          <w:rFonts w:ascii="Times New Roman" w:hAnsi="Times New Roman" w:cs="Times New Roman"/>
          <w:bCs/>
          <w:sz w:val="18"/>
          <w:szCs w:val="20"/>
        </w:rPr>
        <w:t>Nikiema</w:t>
      </w:r>
      <w:proofErr w:type="spellEnd"/>
      <w:r w:rsidRPr="005A5259">
        <w:rPr>
          <w:rFonts w:ascii="Times New Roman" w:hAnsi="Times New Roman" w:cs="Times New Roman"/>
          <w:bCs/>
          <w:sz w:val="18"/>
          <w:szCs w:val="20"/>
        </w:rPr>
        <w:t xml:space="preserve"> Z, </w:t>
      </w:r>
      <w:proofErr w:type="spellStart"/>
      <w:r w:rsidRPr="005A5259">
        <w:rPr>
          <w:rFonts w:ascii="Times New Roman" w:hAnsi="Times New Roman" w:cs="Times New Roman"/>
          <w:bCs/>
          <w:sz w:val="18"/>
          <w:szCs w:val="20"/>
        </w:rPr>
        <w:t>Biaou</w:t>
      </w:r>
      <w:proofErr w:type="spellEnd"/>
      <w:r w:rsidRPr="005A5259">
        <w:rPr>
          <w:rFonts w:ascii="Times New Roman" w:hAnsi="Times New Roman" w:cs="Times New Roman"/>
          <w:bCs/>
          <w:sz w:val="18"/>
          <w:szCs w:val="20"/>
        </w:rPr>
        <w:t xml:space="preserve"> O, </w:t>
      </w:r>
      <w:proofErr w:type="spellStart"/>
      <w:r w:rsidRPr="005A5259">
        <w:rPr>
          <w:rFonts w:ascii="Times New Roman" w:hAnsi="Times New Roman" w:cs="Times New Roman"/>
          <w:bCs/>
          <w:sz w:val="18"/>
          <w:szCs w:val="20"/>
        </w:rPr>
        <w:t>Boco</w:t>
      </w:r>
      <w:proofErr w:type="spellEnd"/>
      <w:r w:rsidRPr="005A5259">
        <w:rPr>
          <w:rFonts w:ascii="Times New Roman" w:hAnsi="Times New Roman" w:cs="Times New Roman"/>
          <w:bCs/>
          <w:sz w:val="18"/>
          <w:szCs w:val="20"/>
        </w:rPr>
        <w:t xml:space="preserve"> V</w:t>
      </w:r>
      <w:r w:rsidRPr="005A5259">
        <w:rPr>
          <w:rFonts w:ascii="Times New Roman" w:hAnsi="Times New Roman" w:cs="Times New Roman"/>
          <w:sz w:val="18"/>
          <w:szCs w:val="20"/>
        </w:rPr>
        <w:t xml:space="preserve">. </w:t>
      </w:r>
      <w:r w:rsidRPr="005A5259">
        <w:rPr>
          <w:rFonts w:ascii="Times New Roman" w:hAnsi="Times New Roman" w:cs="Times New Roman"/>
          <w:bCs/>
          <w:sz w:val="18"/>
          <w:szCs w:val="20"/>
        </w:rPr>
        <w:t>Apport de l’échographie dans les traumatismes oculaires à Parakou (Bénin)</w:t>
      </w:r>
      <w:r w:rsidRPr="005A5259">
        <w:rPr>
          <w:rFonts w:ascii="Times New Roman" w:hAnsi="Times New Roman" w:cs="Times New Roman"/>
          <w:sz w:val="18"/>
          <w:szCs w:val="20"/>
        </w:rPr>
        <w:t xml:space="preserve">. </w:t>
      </w:r>
      <w:r w:rsidRPr="005A5259">
        <w:rPr>
          <w:rFonts w:ascii="Times New Roman" w:hAnsi="Times New Roman" w:cs="Times New Roman"/>
          <w:bCs/>
          <w:sz w:val="18"/>
          <w:szCs w:val="20"/>
        </w:rPr>
        <w:t xml:space="preserve">Pan </w:t>
      </w:r>
      <w:proofErr w:type="spellStart"/>
      <w:r w:rsidRPr="005A5259">
        <w:rPr>
          <w:rFonts w:ascii="Times New Roman" w:hAnsi="Times New Roman" w:cs="Times New Roman"/>
          <w:bCs/>
          <w:sz w:val="18"/>
          <w:szCs w:val="20"/>
        </w:rPr>
        <w:t>Afr</w:t>
      </w:r>
      <w:proofErr w:type="spellEnd"/>
      <w:r w:rsidRPr="005A5259">
        <w:rPr>
          <w:rFonts w:ascii="Times New Roman" w:hAnsi="Times New Roman" w:cs="Times New Roman"/>
          <w:bCs/>
          <w:sz w:val="18"/>
          <w:szCs w:val="20"/>
        </w:rPr>
        <w:t xml:space="preserve"> Med J </w:t>
      </w:r>
      <w:r w:rsidR="00FA2442" w:rsidRPr="005A5259">
        <w:rPr>
          <w:rFonts w:ascii="Times New Roman" w:hAnsi="Times New Roman" w:cs="Times New Roman"/>
          <w:bCs/>
          <w:sz w:val="18"/>
          <w:szCs w:val="20"/>
        </w:rPr>
        <w:t>2013 ;</w:t>
      </w:r>
      <w:r w:rsidRPr="005A5259">
        <w:rPr>
          <w:rFonts w:ascii="Times New Roman" w:hAnsi="Times New Roman" w:cs="Times New Roman"/>
          <w:bCs/>
          <w:sz w:val="18"/>
          <w:szCs w:val="20"/>
        </w:rPr>
        <w:t xml:space="preserve"> </w:t>
      </w:r>
      <w:r w:rsidR="00FA2442" w:rsidRPr="005A5259">
        <w:rPr>
          <w:rFonts w:ascii="Times New Roman" w:hAnsi="Times New Roman" w:cs="Times New Roman"/>
          <w:bCs/>
          <w:sz w:val="18"/>
          <w:szCs w:val="20"/>
        </w:rPr>
        <w:t>15 :</w:t>
      </w:r>
      <w:r w:rsidRPr="005A5259">
        <w:rPr>
          <w:rFonts w:ascii="Times New Roman" w:hAnsi="Times New Roman" w:cs="Times New Roman"/>
          <w:bCs/>
          <w:sz w:val="18"/>
          <w:szCs w:val="20"/>
        </w:rPr>
        <w:t xml:space="preserve">114. </w:t>
      </w:r>
      <w:proofErr w:type="spellStart"/>
      <w:r w:rsidR="00EF50C3" w:rsidRPr="005A5259">
        <w:rPr>
          <w:rFonts w:ascii="Times New Roman" w:hAnsi="Times New Roman" w:cs="Times New Roman"/>
          <w:bCs/>
          <w:sz w:val="18"/>
          <w:szCs w:val="20"/>
        </w:rPr>
        <w:t>Doi</w:t>
      </w:r>
      <w:proofErr w:type="spellEnd"/>
      <w:r w:rsidR="00FA2442" w:rsidRPr="005A5259">
        <w:rPr>
          <w:rFonts w:ascii="Times New Roman" w:hAnsi="Times New Roman" w:cs="Times New Roman"/>
          <w:bCs/>
          <w:sz w:val="18"/>
          <w:szCs w:val="20"/>
        </w:rPr>
        <w:t xml:space="preserve"> </w:t>
      </w:r>
      <w:proofErr w:type="gramStart"/>
      <w:r w:rsidR="00FA2442" w:rsidRPr="005A5259">
        <w:rPr>
          <w:rFonts w:ascii="Times New Roman" w:hAnsi="Times New Roman" w:cs="Times New Roman"/>
          <w:bCs/>
          <w:sz w:val="18"/>
          <w:szCs w:val="20"/>
        </w:rPr>
        <w:t>:</w:t>
      </w:r>
      <w:r w:rsidRPr="005A5259">
        <w:rPr>
          <w:rFonts w:ascii="Times New Roman" w:hAnsi="Times New Roman" w:cs="Times New Roman"/>
          <w:bCs/>
          <w:sz w:val="18"/>
          <w:szCs w:val="20"/>
        </w:rPr>
        <w:t>10.11604</w:t>
      </w:r>
      <w:proofErr w:type="gramEnd"/>
      <w:r w:rsidRPr="005A5259">
        <w:rPr>
          <w:rFonts w:ascii="Times New Roman" w:hAnsi="Times New Roman" w:cs="Times New Roman"/>
          <w:bCs/>
          <w:sz w:val="18"/>
          <w:szCs w:val="20"/>
        </w:rPr>
        <w:t>/</w:t>
      </w:r>
      <w:proofErr w:type="spellStart"/>
      <w:r w:rsidRPr="005A5259">
        <w:rPr>
          <w:rFonts w:ascii="Times New Roman" w:hAnsi="Times New Roman" w:cs="Times New Roman"/>
          <w:bCs/>
          <w:sz w:val="18"/>
          <w:szCs w:val="20"/>
        </w:rPr>
        <w:t>pamj</w:t>
      </w:r>
      <w:proofErr w:type="spellEnd"/>
      <w:r w:rsidRPr="005A5259">
        <w:rPr>
          <w:rFonts w:ascii="Times New Roman" w:hAnsi="Times New Roman" w:cs="Times New Roman"/>
          <w:bCs/>
          <w:sz w:val="18"/>
          <w:szCs w:val="20"/>
        </w:rPr>
        <w:t>.2013.15.114.</w:t>
      </w:r>
    </w:p>
    <w:p w:rsidR="00CA56C7" w:rsidRPr="005A5259" w:rsidRDefault="00CA56C7" w:rsidP="00846B29">
      <w:pPr>
        <w:numPr>
          <w:ilvl w:val="0"/>
          <w:numId w:val="5"/>
        </w:numPr>
        <w:shd w:val="clear" w:color="auto" w:fill="FFFFFF"/>
        <w:autoSpaceDE w:val="0"/>
        <w:autoSpaceDN w:val="0"/>
        <w:adjustRightInd w:val="0"/>
        <w:spacing w:after="0" w:line="240" w:lineRule="auto"/>
        <w:jc w:val="both"/>
        <w:rPr>
          <w:rFonts w:ascii="Times New Roman" w:hAnsi="Times New Roman" w:cs="Times New Roman"/>
          <w:sz w:val="18"/>
          <w:szCs w:val="20"/>
          <w:lang w:val="en-US"/>
        </w:rPr>
      </w:pPr>
      <w:r w:rsidRPr="005A5259">
        <w:rPr>
          <w:rFonts w:ascii="Times New Roman" w:hAnsi="Times New Roman" w:cs="Times New Roman"/>
          <w:sz w:val="18"/>
          <w:szCs w:val="20"/>
          <w:lang w:val="en-US"/>
        </w:rPr>
        <w:t>Yusuf AYA, Ahmad HAM. B</w:t>
      </w:r>
      <w:r w:rsidRPr="005A5259">
        <w:rPr>
          <w:rFonts w:ascii="Times New Roman" w:eastAsia="MS Mincho" w:hAnsi="Times New Roman" w:cs="Times New Roman"/>
          <w:sz w:val="18"/>
          <w:szCs w:val="20"/>
          <w:lang w:val="en-US"/>
        </w:rPr>
        <w:t>‑</w:t>
      </w:r>
      <w:r w:rsidRPr="005A5259">
        <w:rPr>
          <w:rFonts w:ascii="Times New Roman" w:hAnsi="Times New Roman" w:cs="Times New Roman"/>
          <w:sz w:val="18"/>
          <w:szCs w:val="20"/>
          <w:lang w:val="en-US"/>
        </w:rPr>
        <w:t>scan ultrasonography in ocular trauma in Al</w:t>
      </w:r>
      <w:r w:rsidRPr="005A5259">
        <w:rPr>
          <w:rFonts w:ascii="Times New Roman" w:eastAsia="MS Mincho" w:hAnsi="Times New Roman" w:cs="Times New Roman"/>
          <w:sz w:val="18"/>
          <w:szCs w:val="20"/>
          <w:lang w:val="en-US"/>
        </w:rPr>
        <w:t>‑</w:t>
      </w:r>
      <w:r w:rsidRPr="005A5259">
        <w:rPr>
          <w:rFonts w:ascii="Times New Roman" w:hAnsi="Times New Roman" w:cs="Times New Roman"/>
          <w:sz w:val="18"/>
          <w:szCs w:val="20"/>
          <w:lang w:val="en-US"/>
        </w:rPr>
        <w:t xml:space="preserve">Obeid, Sudan. Sudanese J </w:t>
      </w:r>
      <w:proofErr w:type="spellStart"/>
      <w:r w:rsidRPr="005A5259">
        <w:rPr>
          <w:rFonts w:ascii="Times New Roman" w:hAnsi="Times New Roman" w:cs="Times New Roman"/>
          <w:sz w:val="18"/>
          <w:szCs w:val="20"/>
          <w:lang w:val="en-US"/>
        </w:rPr>
        <w:t>Ophthalmol</w:t>
      </w:r>
      <w:proofErr w:type="spellEnd"/>
      <w:r w:rsidRPr="005A5259">
        <w:rPr>
          <w:rFonts w:ascii="Times New Roman" w:hAnsi="Times New Roman" w:cs="Times New Roman"/>
          <w:sz w:val="18"/>
          <w:szCs w:val="20"/>
          <w:lang w:val="en-US"/>
        </w:rPr>
        <w:t xml:space="preserve"> 2017; 9: 55-6.</w:t>
      </w:r>
    </w:p>
    <w:p w:rsidR="00CA56C7" w:rsidRPr="005A5259" w:rsidRDefault="0018098C" w:rsidP="00846B29">
      <w:pPr>
        <w:numPr>
          <w:ilvl w:val="0"/>
          <w:numId w:val="5"/>
        </w:numPr>
        <w:spacing w:after="0" w:line="240" w:lineRule="auto"/>
        <w:contextualSpacing/>
        <w:jc w:val="both"/>
        <w:rPr>
          <w:rFonts w:ascii="Times New Roman" w:eastAsia="Times New Roman" w:hAnsi="Times New Roman" w:cs="Times New Roman"/>
          <w:sz w:val="18"/>
          <w:szCs w:val="20"/>
          <w:lang w:val="en-US" w:eastAsia="fr-FR"/>
        </w:rPr>
      </w:pPr>
      <w:hyperlink r:id="rId31" w:history="1">
        <w:proofErr w:type="spellStart"/>
        <w:r w:rsidR="00CA56C7" w:rsidRPr="005A5259">
          <w:rPr>
            <w:rFonts w:ascii="Times New Roman" w:eastAsia="Times New Roman" w:hAnsi="Times New Roman" w:cs="Times New Roman"/>
            <w:sz w:val="18"/>
            <w:szCs w:val="20"/>
            <w:lang w:val="en-US" w:eastAsia="fr-FR"/>
          </w:rPr>
          <w:t>Eze</w:t>
        </w:r>
        <w:proofErr w:type="spellEnd"/>
      </w:hyperlink>
      <w:r w:rsidR="00CA56C7" w:rsidRPr="005A5259">
        <w:rPr>
          <w:rFonts w:ascii="Times New Roman" w:eastAsia="Times New Roman" w:hAnsi="Times New Roman" w:cs="Times New Roman"/>
          <w:sz w:val="18"/>
          <w:szCs w:val="20"/>
          <w:lang w:val="en-US" w:eastAsia="fr-FR"/>
        </w:rPr>
        <w:t xml:space="preserve"> BI, </w:t>
      </w:r>
      <w:hyperlink r:id="rId32" w:history="1">
        <w:r w:rsidR="00CA56C7" w:rsidRPr="005A5259">
          <w:rPr>
            <w:rFonts w:ascii="Times New Roman" w:eastAsia="Times New Roman" w:hAnsi="Times New Roman" w:cs="Times New Roman"/>
            <w:sz w:val="18"/>
            <w:szCs w:val="20"/>
            <w:lang w:val="en-US" w:eastAsia="fr-FR"/>
          </w:rPr>
          <w:t xml:space="preserve"> </w:t>
        </w:r>
        <w:proofErr w:type="spellStart"/>
        <w:r w:rsidR="00CA56C7" w:rsidRPr="005A5259">
          <w:rPr>
            <w:rFonts w:ascii="Times New Roman" w:eastAsia="Times New Roman" w:hAnsi="Times New Roman" w:cs="Times New Roman"/>
            <w:sz w:val="18"/>
            <w:szCs w:val="20"/>
            <w:lang w:val="en-US" w:eastAsia="fr-FR"/>
          </w:rPr>
          <w:t>Onu</w:t>
        </w:r>
        <w:proofErr w:type="spellEnd"/>
      </w:hyperlink>
      <w:r w:rsidR="00CA56C7" w:rsidRPr="005A5259">
        <w:rPr>
          <w:rFonts w:ascii="Times New Roman" w:eastAsia="Times New Roman" w:hAnsi="Times New Roman" w:cs="Times New Roman"/>
          <w:sz w:val="18"/>
          <w:szCs w:val="20"/>
          <w:lang w:val="en-US" w:eastAsia="fr-FR"/>
        </w:rPr>
        <w:t xml:space="preserve"> AC, </w:t>
      </w:r>
      <w:hyperlink r:id="rId33" w:history="1">
        <w:r w:rsidR="00CA56C7" w:rsidRPr="005A5259">
          <w:rPr>
            <w:rFonts w:ascii="Times New Roman" w:eastAsia="Times New Roman" w:hAnsi="Times New Roman" w:cs="Times New Roman"/>
            <w:sz w:val="18"/>
            <w:szCs w:val="20"/>
            <w:lang w:val="en-US" w:eastAsia="fr-FR"/>
          </w:rPr>
          <w:t xml:space="preserve"> Imo</w:t>
        </w:r>
      </w:hyperlink>
      <w:r w:rsidR="00CA56C7" w:rsidRPr="005A5259">
        <w:rPr>
          <w:rFonts w:ascii="Times New Roman" w:eastAsia="Times New Roman" w:hAnsi="Times New Roman" w:cs="Times New Roman"/>
          <w:sz w:val="18"/>
          <w:szCs w:val="20"/>
          <w:lang w:val="en-US" w:eastAsia="fr-FR"/>
        </w:rPr>
        <w:t xml:space="preserve"> AO, </w:t>
      </w:r>
      <w:hyperlink r:id="rId34" w:history="1">
        <w:r w:rsidR="00CA56C7" w:rsidRPr="005A5259">
          <w:rPr>
            <w:rFonts w:ascii="Times New Roman" w:eastAsia="Times New Roman" w:hAnsi="Times New Roman" w:cs="Times New Roman"/>
            <w:sz w:val="18"/>
            <w:szCs w:val="20"/>
            <w:lang w:val="en-US" w:eastAsia="fr-FR"/>
          </w:rPr>
          <w:t xml:space="preserve"> </w:t>
        </w:r>
        <w:proofErr w:type="spellStart"/>
        <w:r w:rsidR="00CA56C7" w:rsidRPr="005A5259">
          <w:rPr>
            <w:rFonts w:ascii="Times New Roman" w:eastAsia="Times New Roman" w:hAnsi="Times New Roman" w:cs="Times New Roman"/>
            <w:sz w:val="18"/>
            <w:szCs w:val="20"/>
            <w:lang w:val="en-US" w:eastAsia="fr-FR"/>
          </w:rPr>
          <w:t>Mgbor</w:t>
        </w:r>
        <w:proofErr w:type="spellEnd"/>
      </w:hyperlink>
      <w:r w:rsidR="00CA56C7" w:rsidRPr="005A5259">
        <w:rPr>
          <w:rFonts w:ascii="Times New Roman" w:eastAsia="Times New Roman" w:hAnsi="Times New Roman" w:cs="Times New Roman"/>
          <w:sz w:val="18"/>
          <w:szCs w:val="20"/>
          <w:lang w:val="en-US" w:eastAsia="fr-FR"/>
        </w:rPr>
        <w:t xml:space="preserve"> SO. </w:t>
      </w:r>
      <w:r w:rsidR="00CA56C7" w:rsidRPr="005A5259">
        <w:rPr>
          <w:rFonts w:ascii="Times New Roman" w:eastAsia="Times New Roman" w:hAnsi="Times New Roman" w:cs="Times New Roman"/>
          <w:bCs/>
          <w:kern w:val="36"/>
          <w:sz w:val="18"/>
          <w:szCs w:val="20"/>
          <w:lang w:val="en-US" w:eastAsia="fr-FR"/>
        </w:rPr>
        <w:t xml:space="preserve">Utility and effectiveness of orbito-ocular B-scan ultrasonography in an African developing country. </w:t>
      </w:r>
      <w:r w:rsidR="00CA56C7" w:rsidRPr="005A5259">
        <w:rPr>
          <w:rFonts w:ascii="Times New Roman" w:eastAsia="Times New Roman" w:hAnsi="Times New Roman" w:cs="Times New Roman"/>
          <w:sz w:val="18"/>
          <w:szCs w:val="20"/>
          <w:lang w:val="en-US" w:eastAsia="fr-FR"/>
        </w:rPr>
        <w:t>J Health Care Poor Underserved 2013; 24 (4): 1440-7.</w:t>
      </w:r>
    </w:p>
    <w:p w:rsidR="00CA56C7" w:rsidRPr="005A5259" w:rsidRDefault="00CA56C7" w:rsidP="00846B29">
      <w:pPr>
        <w:numPr>
          <w:ilvl w:val="0"/>
          <w:numId w:val="5"/>
        </w:numPr>
        <w:shd w:val="clear" w:color="auto" w:fill="FFFFFF"/>
        <w:autoSpaceDE w:val="0"/>
        <w:autoSpaceDN w:val="0"/>
        <w:adjustRightInd w:val="0"/>
        <w:spacing w:after="0" w:line="240" w:lineRule="auto"/>
        <w:jc w:val="both"/>
        <w:rPr>
          <w:rFonts w:ascii="Times New Roman" w:hAnsi="Times New Roman" w:cs="Times New Roman"/>
          <w:sz w:val="18"/>
          <w:szCs w:val="20"/>
          <w:lang w:val="en-US"/>
        </w:rPr>
      </w:pPr>
      <w:proofErr w:type="spellStart"/>
      <w:r w:rsidRPr="005A5259">
        <w:rPr>
          <w:rFonts w:ascii="Times New Roman" w:hAnsi="Times New Roman" w:cs="Times New Roman"/>
          <w:bCs/>
          <w:sz w:val="18"/>
          <w:szCs w:val="20"/>
          <w:lang w:val="en-US"/>
        </w:rPr>
        <w:t>Monsudi</w:t>
      </w:r>
      <w:proofErr w:type="spellEnd"/>
      <w:r w:rsidRPr="005A5259">
        <w:rPr>
          <w:rFonts w:ascii="Times New Roman" w:hAnsi="Times New Roman" w:cs="Times New Roman"/>
          <w:bCs/>
          <w:sz w:val="18"/>
          <w:szCs w:val="20"/>
          <w:lang w:val="en-US"/>
        </w:rPr>
        <w:t xml:space="preserve"> </w:t>
      </w:r>
      <w:proofErr w:type="spellStart"/>
      <w:r w:rsidRPr="005A5259">
        <w:rPr>
          <w:rFonts w:ascii="Times New Roman" w:hAnsi="Times New Roman" w:cs="Times New Roman"/>
          <w:bCs/>
          <w:sz w:val="18"/>
          <w:szCs w:val="20"/>
          <w:lang w:val="en-US"/>
        </w:rPr>
        <w:t>KF</w:t>
      </w:r>
      <w:proofErr w:type="spellEnd"/>
      <w:r w:rsidRPr="005A5259">
        <w:rPr>
          <w:rFonts w:ascii="Times New Roman" w:hAnsi="Times New Roman" w:cs="Times New Roman"/>
          <w:bCs/>
          <w:sz w:val="18"/>
          <w:szCs w:val="20"/>
          <w:lang w:val="en-US"/>
        </w:rPr>
        <w:t xml:space="preserve">, Musa HS. </w:t>
      </w:r>
      <w:r w:rsidRPr="005A5259">
        <w:rPr>
          <w:rFonts w:ascii="Times New Roman" w:hAnsi="Times New Roman" w:cs="Times New Roman"/>
          <w:sz w:val="18"/>
          <w:szCs w:val="20"/>
          <w:lang w:val="en-US"/>
        </w:rPr>
        <w:t xml:space="preserve">Importance of ultrasonography in evaluating eye injuries: data from </w:t>
      </w:r>
      <w:proofErr w:type="spellStart"/>
      <w:r w:rsidRPr="005A5259">
        <w:rPr>
          <w:rFonts w:ascii="Times New Roman" w:hAnsi="Times New Roman" w:cs="Times New Roman"/>
          <w:sz w:val="18"/>
          <w:szCs w:val="20"/>
          <w:lang w:val="en-US"/>
        </w:rPr>
        <w:t>Birnin</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Kebbi</w:t>
      </w:r>
      <w:proofErr w:type="spellEnd"/>
      <w:r w:rsidRPr="005A5259">
        <w:rPr>
          <w:rFonts w:ascii="Times New Roman" w:hAnsi="Times New Roman" w:cs="Times New Roman"/>
          <w:sz w:val="18"/>
          <w:szCs w:val="20"/>
          <w:lang w:val="en-US"/>
        </w:rPr>
        <w:t xml:space="preserve">, Nigeria. </w:t>
      </w:r>
      <w:r w:rsidRPr="005A5259">
        <w:rPr>
          <w:rFonts w:ascii="Times New Roman" w:hAnsi="Times New Roman" w:cs="Times New Roman"/>
          <w:iCs/>
          <w:sz w:val="18"/>
          <w:szCs w:val="20"/>
          <w:lang w:val="en-US"/>
        </w:rPr>
        <w:t xml:space="preserve">South Sudan Med J 2018; 11(3): 65-7. </w:t>
      </w:r>
    </w:p>
    <w:p w:rsidR="00CA56C7" w:rsidRPr="005A5259" w:rsidRDefault="00CA56C7" w:rsidP="00846B29">
      <w:pPr>
        <w:numPr>
          <w:ilvl w:val="0"/>
          <w:numId w:val="5"/>
        </w:numPr>
        <w:autoSpaceDE w:val="0"/>
        <w:autoSpaceDN w:val="0"/>
        <w:adjustRightInd w:val="0"/>
        <w:spacing w:after="0" w:line="240" w:lineRule="auto"/>
        <w:jc w:val="both"/>
        <w:rPr>
          <w:rFonts w:ascii="Times New Roman" w:hAnsi="Times New Roman" w:cs="Times New Roman"/>
          <w:sz w:val="18"/>
          <w:szCs w:val="20"/>
          <w:lang w:val="en-US"/>
        </w:rPr>
      </w:pPr>
      <w:proofErr w:type="spellStart"/>
      <w:r w:rsidRPr="005A5259">
        <w:rPr>
          <w:rFonts w:ascii="Times New Roman" w:hAnsi="Times New Roman" w:cs="Times New Roman"/>
          <w:sz w:val="18"/>
          <w:szCs w:val="20"/>
          <w:lang w:val="en-US"/>
        </w:rPr>
        <w:t>Rajimwale</w:t>
      </w:r>
      <w:proofErr w:type="spellEnd"/>
      <w:r w:rsidRPr="005A5259">
        <w:rPr>
          <w:rFonts w:ascii="Times New Roman" w:hAnsi="Times New Roman" w:cs="Times New Roman"/>
          <w:sz w:val="18"/>
          <w:szCs w:val="20"/>
          <w:lang w:val="en-US"/>
        </w:rPr>
        <w:t xml:space="preserve"> G, </w:t>
      </w:r>
      <w:proofErr w:type="spellStart"/>
      <w:r w:rsidRPr="005A5259">
        <w:rPr>
          <w:rFonts w:ascii="Times New Roman" w:hAnsi="Times New Roman" w:cs="Times New Roman"/>
          <w:sz w:val="18"/>
          <w:szCs w:val="20"/>
          <w:lang w:val="en-US"/>
        </w:rPr>
        <w:t>Parihar</w:t>
      </w:r>
      <w:proofErr w:type="spellEnd"/>
      <w:r w:rsidRPr="005A5259">
        <w:rPr>
          <w:rFonts w:ascii="Times New Roman" w:hAnsi="Times New Roman" w:cs="Times New Roman"/>
          <w:sz w:val="18"/>
          <w:szCs w:val="20"/>
          <w:lang w:val="en-US"/>
        </w:rPr>
        <w:t xml:space="preserve"> PS, </w:t>
      </w:r>
      <w:proofErr w:type="spellStart"/>
      <w:r w:rsidRPr="005A5259">
        <w:rPr>
          <w:rFonts w:ascii="Times New Roman" w:hAnsi="Times New Roman" w:cs="Times New Roman"/>
          <w:sz w:val="18"/>
          <w:szCs w:val="20"/>
          <w:lang w:val="en-US"/>
        </w:rPr>
        <w:t>Rajimwale</w:t>
      </w:r>
      <w:proofErr w:type="spellEnd"/>
      <w:r w:rsidRPr="005A5259">
        <w:rPr>
          <w:rFonts w:ascii="Times New Roman" w:hAnsi="Times New Roman" w:cs="Times New Roman"/>
          <w:sz w:val="18"/>
          <w:szCs w:val="20"/>
          <w:lang w:val="en-US"/>
        </w:rPr>
        <w:t xml:space="preserve"> S, </w:t>
      </w:r>
      <w:proofErr w:type="spellStart"/>
      <w:r w:rsidRPr="005A5259">
        <w:rPr>
          <w:rFonts w:ascii="Times New Roman" w:hAnsi="Times New Roman" w:cs="Times New Roman"/>
          <w:sz w:val="18"/>
          <w:szCs w:val="20"/>
          <w:lang w:val="en-US"/>
        </w:rPr>
        <w:t>Phatak</w:t>
      </w:r>
      <w:proofErr w:type="spellEnd"/>
      <w:r w:rsidRPr="005A5259">
        <w:rPr>
          <w:rFonts w:ascii="Times New Roman" w:hAnsi="Times New Roman" w:cs="Times New Roman"/>
          <w:sz w:val="18"/>
          <w:szCs w:val="20"/>
          <w:lang w:val="en-US"/>
        </w:rPr>
        <w:t xml:space="preserve"> S. Role of ultrasonography in evaluation of pathologies of posterior segment of the orbit. </w:t>
      </w:r>
      <w:proofErr w:type="spellStart"/>
      <w:r w:rsidRPr="005A5259">
        <w:rPr>
          <w:rFonts w:ascii="Times New Roman" w:hAnsi="Times New Roman" w:cs="Times New Roman"/>
          <w:sz w:val="18"/>
          <w:szCs w:val="20"/>
          <w:lang w:val="en-US"/>
        </w:rPr>
        <w:t>Int</w:t>
      </w:r>
      <w:proofErr w:type="spellEnd"/>
      <w:r w:rsidRPr="005A5259">
        <w:rPr>
          <w:rFonts w:ascii="Times New Roman" w:hAnsi="Times New Roman" w:cs="Times New Roman"/>
          <w:sz w:val="18"/>
          <w:szCs w:val="20"/>
          <w:lang w:val="en-US"/>
        </w:rPr>
        <w:t xml:space="preserve"> J </w:t>
      </w:r>
      <w:proofErr w:type="spellStart"/>
      <w:proofErr w:type="gramStart"/>
      <w:r w:rsidRPr="005A5259">
        <w:rPr>
          <w:rFonts w:ascii="Times New Roman" w:hAnsi="Times New Roman" w:cs="Times New Roman"/>
          <w:sz w:val="18"/>
          <w:szCs w:val="20"/>
          <w:lang w:val="en-US"/>
        </w:rPr>
        <w:t>Anat</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Radiol</w:t>
      </w:r>
      <w:proofErr w:type="spellEnd"/>
      <w:proofErr w:type="gram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Surg</w:t>
      </w:r>
      <w:proofErr w:type="spellEnd"/>
      <w:r w:rsidRPr="005A5259">
        <w:rPr>
          <w:rFonts w:ascii="Times New Roman" w:hAnsi="Times New Roman" w:cs="Times New Roman"/>
          <w:sz w:val="18"/>
          <w:szCs w:val="20"/>
          <w:lang w:val="en-US"/>
        </w:rPr>
        <w:t xml:space="preserve"> 2018; 7 (4): RO46-51.</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rPr>
      </w:pPr>
      <w:proofErr w:type="spellStart"/>
      <w:r w:rsidRPr="005A5259">
        <w:rPr>
          <w:rFonts w:ascii="Times New Roman" w:hAnsi="Times New Roman" w:cs="Times New Roman"/>
          <w:bCs/>
          <w:sz w:val="18"/>
          <w:szCs w:val="20"/>
        </w:rPr>
        <w:t>Songrou</w:t>
      </w:r>
      <w:proofErr w:type="spellEnd"/>
      <w:r w:rsidRPr="005A5259">
        <w:rPr>
          <w:rFonts w:ascii="Times New Roman" w:hAnsi="Times New Roman" w:cs="Times New Roman"/>
          <w:bCs/>
          <w:sz w:val="18"/>
          <w:szCs w:val="20"/>
        </w:rPr>
        <w:t xml:space="preserve"> </w:t>
      </w:r>
      <w:proofErr w:type="spellStart"/>
      <w:r w:rsidRPr="005A5259">
        <w:rPr>
          <w:rFonts w:ascii="Times New Roman" w:hAnsi="Times New Roman" w:cs="Times New Roman"/>
          <w:bCs/>
          <w:sz w:val="18"/>
          <w:szCs w:val="20"/>
        </w:rPr>
        <w:t>FKB</w:t>
      </w:r>
      <w:proofErr w:type="spellEnd"/>
      <w:r w:rsidRPr="005A5259">
        <w:rPr>
          <w:rFonts w:ascii="Times New Roman" w:hAnsi="Times New Roman" w:cs="Times New Roman"/>
          <w:bCs/>
          <w:sz w:val="18"/>
          <w:szCs w:val="20"/>
        </w:rPr>
        <w:t xml:space="preserve">, </w:t>
      </w:r>
      <w:proofErr w:type="spellStart"/>
      <w:r w:rsidRPr="005A5259">
        <w:rPr>
          <w:rFonts w:ascii="Times New Roman" w:hAnsi="Times New Roman" w:cs="Times New Roman"/>
          <w:bCs/>
          <w:sz w:val="18"/>
          <w:szCs w:val="20"/>
        </w:rPr>
        <w:t>Mobima</w:t>
      </w:r>
      <w:proofErr w:type="spellEnd"/>
      <w:r w:rsidRPr="005A5259">
        <w:rPr>
          <w:rFonts w:ascii="Times New Roman" w:hAnsi="Times New Roman" w:cs="Times New Roman"/>
          <w:bCs/>
          <w:sz w:val="18"/>
          <w:szCs w:val="20"/>
        </w:rPr>
        <w:t xml:space="preserve"> T, </w:t>
      </w:r>
      <w:proofErr w:type="spellStart"/>
      <w:r w:rsidRPr="005A5259">
        <w:rPr>
          <w:rFonts w:ascii="Times New Roman" w:hAnsi="Times New Roman" w:cs="Times New Roman"/>
          <w:bCs/>
          <w:sz w:val="18"/>
          <w:szCs w:val="20"/>
        </w:rPr>
        <w:t>Leklegban</w:t>
      </w:r>
      <w:proofErr w:type="spellEnd"/>
      <w:r w:rsidRPr="005A5259">
        <w:rPr>
          <w:rFonts w:ascii="Times New Roman" w:hAnsi="Times New Roman" w:cs="Times New Roman"/>
          <w:bCs/>
          <w:sz w:val="18"/>
          <w:szCs w:val="20"/>
        </w:rPr>
        <w:t xml:space="preserve"> C. Traumatisme oculaire à Bimbo (République Centrafricaine) : contribution de l’échographie. </w:t>
      </w:r>
      <w:r w:rsidRPr="005A5259">
        <w:rPr>
          <w:rFonts w:ascii="Times New Roman" w:hAnsi="Times New Roman" w:cs="Times New Roman"/>
          <w:sz w:val="18"/>
          <w:szCs w:val="20"/>
        </w:rPr>
        <w:t xml:space="preserve">J </w:t>
      </w:r>
      <w:proofErr w:type="spellStart"/>
      <w:r w:rsidRPr="005A5259">
        <w:rPr>
          <w:rFonts w:ascii="Times New Roman" w:hAnsi="Times New Roman" w:cs="Times New Roman"/>
          <w:sz w:val="18"/>
          <w:szCs w:val="20"/>
        </w:rPr>
        <w:t>Afr</w:t>
      </w:r>
      <w:proofErr w:type="spellEnd"/>
      <w:r w:rsidRPr="005A5259">
        <w:rPr>
          <w:rFonts w:ascii="Times New Roman" w:hAnsi="Times New Roman" w:cs="Times New Roman"/>
          <w:sz w:val="18"/>
          <w:szCs w:val="20"/>
        </w:rPr>
        <w:t xml:space="preserve"> </w:t>
      </w:r>
      <w:proofErr w:type="spellStart"/>
      <w:r w:rsidRPr="005A5259">
        <w:rPr>
          <w:rFonts w:ascii="Times New Roman" w:hAnsi="Times New Roman" w:cs="Times New Roman"/>
          <w:sz w:val="18"/>
          <w:szCs w:val="20"/>
        </w:rPr>
        <w:t>Imag</w:t>
      </w:r>
      <w:proofErr w:type="spellEnd"/>
      <w:r w:rsidRPr="005A5259">
        <w:rPr>
          <w:rFonts w:ascii="Times New Roman" w:hAnsi="Times New Roman" w:cs="Times New Roman"/>
          <w:sz w:val="18"/>
          <w:szCs w:val="20"/>
        </w:rPr>
        <w:t xml:space="preserve"> </w:t>
      </w:r>
      <w:proofErr w:type="spellStart"/>
      <w:r w:rsidRPr="005A5259">
        <w:rPr>
          <w:rFonts w:ascii="Times New Roman" w:hAnsi="Times New Roman" w:cs="Times New Roman"/>
          <w:sz w:val="18"/>
          <w:szCs w:val="20"/>
        </w:rPr>
        <w:t>Méd</w:t>
      </w:r>
      <w:proofErr w:type="spellEnd"/>
      <w:r w:rsidRPr="005A5259">
        <w:rPr>
          <w:rFonts w:ascii="Times New Roman" w:hAnsi="Times New Roman" w:cs="Times New Roman"/>
          <w:sz w:val="18"/>
          <w:szCs w:val="20"/>
        </w:rPr>
        <w:t xml:space="preserve"> </w:t>
      </w:r>
      <w:r w:rsidR="00103296" w:rsidRPr="005A5259">
        <w:rPr>
          <w:rFonts w:ascii="Times New Roman" w:hAnsi="Times New Roman" w:cs="Times New Roman"/>
          <w:sz w:val="18"/>
          <w:szCs w:val="20"/>
        </w:rPr>
        <w:t>2017 ;</w:t>
      </w:r>
      <w:r w:rsidRPr="005A5259">
        <w:rPr>
          <w:rFonts w:ascii="Times New Roman" w:hAnsi="Times New Roman" w:cs="Times New Roman"/>
          <w:sz w:val="18"/>
          <w:szCs w:val="20"/>
        </w:rPr>
        <w:t xml:space="preserve"> 9 (2)</w:t>
      </w:r>
      <w:r w:rsidR="00103296" w:rsidRPr="005A5259">
        <w:rPr>
          <w:rFonts w:ascii="Times New Roman" w:hAnsi="Times New Roman" w:cs="Times New Roman"/>
          <w:sz w:val="18"/>
          <w:szCs w:val="20"/>
        </w:rPr>
        <w:t xml:space="preserve"> </w:t>
      </w:r>
      <w:r w:rsidRPr="005A5259">
        <w:rPr>
          <w:rFonts w:ascii="Times New Roman" w:hAnsi="Times New Roman" w:cs="Times New Roman"/>
          <w:sz w:val="18"/>
          <w:szCs w:val="20"/>
        </w:rPr>
        <w:t>: 56-9.</w:t>
      </w:r>
    </w:p>
    <w:p w:rsidR="00CA56C7" w:rsidRPr="005A5259" w:rsidRDefault="0018098C" w:rsidP="00846B29">
      <w:pPr>
        <w:numPr>
          <w:ilvl w:val="0"/>
          <w:numId w:val="5"/>
        </w:numPr>
        <w:autoSpaceDE w:val="0"/>
        <w:autoSpaceDN w:val="0"/>
        <w:adjustRightInd w:val="0"/>
        <w:spacing w:after="0" w:line="240" w:lineRule="auto"/>
        <w:jc w:val="both"/>
        <w:rPr>
          <w:rFonts w:ascii="Times New Roman" w:hAnsi="Times New Roman" w:cs="Times New Roman"/>
          <w:sz w:val="18"/>
          <w:szCs w:val="20"/>
        </w:rPr>
      </w:pPr>
      <w:hyperlink r:id="rId35" w:history="1">
        <w:proofErr w:type="spellStart"/>
        <w:r w:rsidR="00CA56C7" w:rsidRPr="005A5259">
          <w:rPr>
            <w:rFonts w:ascii="Times New Roman" w:eastAsia="Times New Roman" w:hAnsi="Times New Roman" w:cs="Times New Roman"/>
            <w:sz w:val="18"/>
            <w:szCs w:val="20"/>
            <w:lang w:val="en-US" w:eastAsia="fr-FR"/>
          </w:rPr>
          <w:t>Eze</w:t>
        </w:r>
        <w:proofErr w:type="spellEnd"/>
        <w:r w:rsidR="00CA56C7" w:rsidRPr="005A5259">
          <w:rPr>
            <w:rFonts w:ascii="Times New Roman" w:eastAsia="Times New Roman" w:hAnsi="Times New Roman" w:cs="Times New Roman"/>
            <w:sz w:val="18"/>
            <w:szCs w:val="20"/>
            <w:lang w:val="en-US" w:eastAsia="fr-FR"/>
          </w:rPr>
          <w:t xml:space="preserve"> KC</w:t>
        </w:r>
      </w:hyperlink>
      <w:r w:rsidR="00CA56C7" w:rsidRPr="005A5259">
        <w:rPr>
          <w:rFonts w:ascii="Times New Roman" w:eastAsia="Times New Roman" w:hAnsi="Times New Roman" w:cs="Times New Roman"/>
          <w:sz w:val="18"/>
          <w:szCs w:val="20"/>
          <w:lang w:val="en-US" w:eastAsia="fr-FR"/>
        </w:rPr>
        <w:t xml:space="preserve">, </w:t>
      </w:r>
      <w:hyperlink r:id="rId36" w:history="1">
        <w:proofErr w:type="spellStart"/>
        <w:r w:rsidR="00CA56C7" w:rsidRPr="005A5259">
          <w:rPr>
            <w:rFonts w:ascii="Times New Roman" w:eastAsia="Times New Roman" w:hAnsi="Times New Roman" w:cs="Times New Roman"/>
            <w:sz w:val="18"/>
            <w:szCs w:val="20"/>
            <w:lang w:val="en-US" w:eastAsia="fr-FR"/>
          </w:rPr>
          <w:t>Enock</w:t>
        </w:r>
        <w:proofErr w:type="spellEnd"/>
        <w:r w:rsidR="00CA56C7" w:rsidRPr="005A5259">
          <w:rPr>
            <w:rFonts w:ascii="Times New Roman" w:eastAsia="Times New Roman" w:hAnsi="Times New Roman" w:cs="Times New Roman"/>
            <w:sz w:val="18"/>
            <w:szCs w:val="20"/>
            <w:lang w:val="en-US" w:eastAsia="fr-FR"/>
          </w:rPr>
          <w:t xml:space="preserve"> ME</w:t>
        </w:r>
      </w:hyperlink>
      <w:r w:rsidR="00CA56C7" w:rsidRPr="005A5259">
        <w:rPr>
          <w:rFonts w:ascii="Times New Roman" w:eastAsia="Times New Roman" w:hAnsi="Times New Roman" w:cs="Times New Roman"/>
          <w:sz w:val="18"/>
          <w:szCs w:val="20"/>
          <w:lang w:val="en-US" w:eastAsia="fr-FR"/>
        </w:rPr>
        <w:t xml:space="preserve">, </w:t>
      </w:r>
      <w:hyperlink r:id="rId37" w:history="1">
        <w:proofErr w:type="spellStart"/>
        <w:r w:rsidR="00CA56C7" w:rsidRPr="005A5259">
          <w:rPr>
            <w:rFonts w:ascii="Times New Roman" w:eastAsia="Times New Roman" w:hAnsi="Times New Roman" w:cs="Times New Roman"/>
            <w:sz w:val="18"/>
            <w:szCs w:val="20"/>
            <w:lang w:val="en-US" w:eastAsia="fr-FR"/>
          </w:rPr>
          <w:t>Eluehike</w:t>
        </w:r>
        <w:proofErr w:type="spellEnd"/>
        <w:r w:rsidR="00CA56C7" w:rsidRPr="005A5259">
          <w:rPr>
            <w:rFonts w:ascii="Times New Roman" w:eastAsia="Times New Roman" w:hAnsi="Times New Roman" w:cs="Times New Roman"/>
            <w:sz w:val="18"/>
            <w:szCs w:val="20"/>
            <w:lang w:val="en-US" w:eastAsia="fr-FR"/>
          </w:rPr>
          <w:t xml:space="preserve"> SU</w:t>
        </w:r>
      </w:hyperlink>
      <w:r w:rsidR="00CA56C7" w:rsidRPr="005A5259">
        <w:rPr>
          <w:rFonts w:ascii="Times New Roman" w:hAnsi="Times New Roman" w:cs="Times New Roman"/>
          <w:sz w:val="18"/>
          <w:szCs w:val="20"/>
          <w:lang w:val="en-US"/>
        </w:rPr>
        <w:t>.</w:t>
      </w:r>
      <w:r w:rsidR="00CA56C7" w:rsidRPr="005A5259">
        <w:rPr>
          <w:rFonts w:ascii="Times New Roman" w:eastAsia="Times New Roman" w:hAnsi="Times New Roman" w:cs="Times New Roman"/>
          <w:bCs/>
          <w:kern w:val="36"/>
          <w:sz w:val="18"/>
          <w:szCs w:val="20"/>
          <w:lang w:val="en-US" w:eastAsia="fr-FR"/>
        </w:rPr>
        <w:t xml:space="preserve"> Ultrasonic evaluation of orbito-ocular trauma in Benin-City, Nigeria. </w:t>
      </w:r>
      <w:hyperlink r:id="rId38" w:tooltip="The Nigerian postgraduate medical journal." w:history="1">
        <w:r w:rsidR="00CA56C7" w:rsidRPr="005A5259">
          <w:rPr>
            <w:rFonts w:ascii="Times New Roman" w:eastAsia="Times New Roman" w:hAnsi="Times New Roman" w:cs="Times New Roman"/>
            <w:sz w:val="18"/>
            <w:szCs w:val="20"/>
            <w:lang w:eastAsia="fr-FR"/>
          </w:rPr>
          <w:t xml:space="preserve">Niger </w:t>
        </w:r>
        <w:proofErr w:type="spellStart"/>
        <w:r w:rsidR="00CA56C7" w:rsidRPr="005A5259">
          <w:rPr>
            <w:rFonts w:ascii="Times New Roman" w:eastAsia="Times New Roman" w:hAnsi="Times New Roman" w:cs="Times New Roman"/>
            <w:sz w:val="18"/>
            <w:szCs w:val="20"/>
            <w:lang w:eastAsia="fr-FR"/>
          </w:rPr>
          <w:t>Postgrad</w:t>
        </w:r>
        <w:proofErr w:type="spellEnd"/>
        <w:r w:rsidR="00CA56C7" w:rsidRPr="005A5259">
          <w:rPr>
            <w:rFonts w:ascii="Times New Roman" w:eastAsia="Times New Roman" w:hAnsi="Times New Roman" w:cs="Times New Roman"/>
            <w:sz w:val="18"/>
            <w:szCs w:val="20"/>
            <w:lang w:eastAsia="fr-FR"/>
          </w:rPr>
          <w:t xml:space="preserve"> Med J</w:t>
        </w:r>
      </w:hyperlink>
      <w:r w:rsidR="00CA56C7" w:rsidRPr="005A5259">
        <w:rPr>
          <w:rFonts w:ascii="Times New Roman" w:eastAsia="Times New Roman" w:hAnsi="Times New Roman" w:cs="Times New Roman"/>
          <w:sz w:val="18"/>
          <w:szCs w:val="20"/>
          <w:lang w:eastAsia="fr-FR"/>
        </w:rPr>
        <w:t xml:space="preserve"> </w:t>
      </w:r>
      <w:proofErr w:type="gramStart"/>
      <w:r w:rsidR="00CA56C7" w:rsidRPr="005A5259">
        <w:rPr>
          <w:rFonts w:ascii="Times New Roman" w:eastAsia="Times New Roman" w:hAnsi="Times New Roman" w:cs="Times New Roman"/>
          <w:sz w:val="18"/>
          <w:szCs w:val="20"/>
          <w:lang w:eastAsia="fr-FR"/>
        </w:rPr>
        <w:t>2009;</w:t>
      </w:r>
      <w:proofErr w:type="gramEnd"/>
      <w:r w:rsidR="00CA56C7" w:rsidRPr="005A5259">
        <w:rPr>
          <w:rFonts w:ascii="Times New Roman" w:eastAsia="Times New Roman" w:hAnsi="Times New Roman" w:cs="Times New Roman"/>
          <w:sz w:val="18"/>
          <w:szCs w:val="20"/>
          <w:lang w:eastAsia="fr-FR"/>
        </w:rPr>
        <w:t xml:space="preserve"> 16 (3): 198-202.</w:t>
      </w:r>
    </w:p>
    <w:p w:rsidR="00CA56C7" w:rsidRPr="005A5259" w:rsidRDefault="00CA56C7" w:rsidP="00846B29">
      <w:pPr>
        <w:numPr>
          <w:ilvl w:val="0"/>
          <w:numId w:val="5"/>
        </w:numPr>
        <w:autoSpaceDE w:val="0"/>
        <w:autoSpaceDN w:val="0"/>
        <w:adjustRightInd w:val="0"/>
        <w:spacing w:after="0" w:line="240" w:lineRule="auto"/>
        <w:jc w:val="both"/>
        <w:rPr>
          <w:rFonts w:ascii="Times New Roman" w:hAnsi="Times New Roman" w:cs="Times New Roman"/>
          <w:sz w:val="18"/>
          <w:szCs w:val="20"/>
        </w:rPr>
      </w:pPr>
      <w:proofErr w:type="spellStart"/>
      <w:r w:rsidRPr="005A5259">
        <w:rPr>
          <w:rFonts w:ascii="Times New Roman" w:hAnsi="Times New Roman" w:cs="Times New Roman"/>
          <w:bCs/>
          <w:iCs/>
          <w:sz w:val="18"/>
          <w:szCs w:val="20"/>
        </w:rPr>
        <w:t>Almendárez</w:t>
      </w:r>
      <w:proofErr w:type="spellEnd"/>
      <w:r w:rsidRPr="005A5259">
        <w:rPr>
          <w:rFonts w:ascii="Times New Roman" w:eastAsia="AMBAM G+ MTSYB" w:hAnsi="Times New Roman" w:cs="Times New Roman"/>
          <w:sz w:val="18"/>
          <w:szCs w:val="20"/>
        </w:rPr>
        <w:t xml:space="preserve"> </w:t>
      </w:r>
      <w:proofErr w:type="spellStart"/>
      <w:r w:rsidRPr="005A5259">
        <w:rPr>
          <w:rFonts w:ascii="Times New Roman" w:hAnsi="Times New Roman" w:cs="Times New Roman"/>
          <w:bCs/>
          <w:iCs/>
          <w:sz w:val="18"/>
          <w:szCs w:val="20"/>
        </w:rPr>
        <w:t>J.E</w:t>
      </w:r>
      <w:proofErr w:type="spellEnd"/>
      <w:r w:rsidRPr="005A5259">
        <w:rPr>
          <w:rFonts w:ascii="Times New Roman" w:hAnsi="Times New Roman" w:cs="Times New Roman"/>
          <w:bCs/>
          <w:iCs/>
          <w:sz w:val="18"/>
          <w:szCs w:val="20"/>
        </w:rPr>
        <w:t xml:space="preserve">, </w:t>
      </w:r>
      <w:r w:rsidRPr="005A5259">
        <w:rPr>
          <w:rFonts w:ascii="Times New Roman" w:eastAsia="AMBAM G+ MTSYB" w:hAnsi="Times New Roman" w:cs="Times New Roman"/>
          <w:bCs/>
          <w:iCs/>
          <w:sz w:val="18"/>
          <w:szCs w:val="20"/>
        </w:rPr>
        <w:t xml:space="preserve">Vargas </w:t>
      </w:r>
      <w:proofErr w:type="spellStart"/>
      <w:r w:rsidRPr="005A5259">
        <w:rPr>
          <w:rFonts w:ascii="Times New Roman" w:eastAsia="AMBAM G+ MTSYB" w:hAnsi="Times New Roman" w:cs="Times New Roman"/>
          <w:bCs/>
          <w:iCs/>
          <w:sz w:val="18"/>
          <w:szCs w:val="20"/>
        </w:rPr>
        <w:t>D.M</w:t>
      </w:r>
      <w:proofErr w:type="spellEnd"/>
      <w:r w:rsidRPr="005A5259">
        <w:rPr>
          <w:rFonts w:ascii="Times New Roman" w:eastAsia="AMBAM G+ MTSYB" w:hAnsi="Times New Roman" w:cs="Times New Roman"/>
          <w:bCs/>
          <w:iCs/>
          <w:sz w:val="18"/>
          <w:szCs w:val="20"/>
        </w:rPr>
        <w:t xml:space="preserve">, González C, </w:t>
      </w:r>
      <w:proofErr w:type="spellStart"/>
      <w:r w:rsidRPr="005A5259">
        <w:rPr>
          <w:rFonts w:ascii="Times New Roman" w:eastAsia="AMBAM G+ MTSYB" w:hAnsi="Times New Roman" w:cs="Times New Roman"/>
          <w:bCs/>
          <w:iCs/>
          <w:sz w:val="18"/>
          <w:szCs w:val="20"/>
        </w:rPr>
        <w:t>Takane</w:t>
      </w:r>
      <w:proofErr w:type="spellEnd"/>
      <w:r w:rsidRPr="005A5259">
        <w:rPr>
          <w:rFonts w:ascii="Times New Roman" w:eastAsia="AMBAM G+ MTSYB" w:hAnsi="Times New Roman" w:cs="Times New Roman"/>
          <w:bCs/>
          <w:iCs/>
          <w:sz w:val="18"/>
          <w:szCs w:val="20"/>
        </w:rPr>
        <w:t xml:space="preserve"> M, </w:t>
      </w:r>
      <w:proofErr w:type="spellStart"/>
      <w:r w:rsidRPr="005A5259">
        <w:rPr>
          <w:rFonts w:ascii="Times New Roman" w:eastAsia="AMBAM G+ MTSYB" w:hAnsi="Times New Roman" w:cs="Times New Roman"/>
          <w:bCs/>
          <w:iCs/>
          <w:sz w:val="18"/>
          <w:szCs w:val="20"/>
        </w:rPr>
        <w:t>Koga</w:t>
      </w:r>
      <w:proofErr w:type="spellEnd"/>
      <w:r w:rsidRPr="005A5259">
        <w:rPr>
          <w:rFonts w:ascii="Times New Roman" w:eastAsia="AMBAM G+ MTSYB" w:hAnsi="Times New Roman" w:cs="Times New Roman"/>
          <w:bCs/>
          <w:iCs/>
          <w:sz w:val="18"/>
          <w:szCs w:val="20"/>
        </w:rPr>
        <w:t xml:space="preserve"> Y. W. </w:t>
      </w:r>
      <w:proofErr w:type="spellStart"/>
      <w:r w:rsidRPr="005A5259">
        <w:rPr>
          <w:rFonts w:ascii="Times New Roman" w:hAnsi="Times New Roman" w:cs="Times New Roman"/>
          <w:bCs/>
          <w:sz w:val="18"/>
          <w:szCs w:val="20"/>
        </w:rPr>
        <w:t>Hallazgos</w:t>
      </w:r>
      <w:proofErr w:type="spellEnd"/>
      <w:r w:rsidRPr="005A5259">
        <w:rPr>
          <w:rFonts w:ascii="Times New Roman" w:hAnsi="Times New Roman" w:cs="Times New Roman"/>
          <w:bCs/>
          <w:sz w:val="18"/>
          <w:szCs w:val="20"/>
        </w:rPr>
        <w:t xml:space="preserve"> </w:t>
      </w:r>
      <w:proofErr w:type="spellStart"/>
      <w:r w:rsidRPr="005A5259">
        <w:rPr>
          <w:rFonts w:ascii="Times New Roman" w:hAnsi="Times New Roman" w:cs="Times New Roman"/>
          <w:bCs/>
          <w:sz w:val="18"/>
          <w:szCs w:val="20"/>
        </w:rPr>
        <w:t>ecográficos</w:t>
      </w:r>
      <w:proofErr w:type="spellEnd"/>
      <w:r w:rsidRPr="005A5259">
        <w:rPr>
          <w:rFonts w:ascii="Times New Roman" w:hAnsi="Times New Roman" w:cs="Times New Roman"/>
          <w:bCs/>
          <w:sz w:val="18"/>
          <w:szCs w:val="20"/>
        </w:rPr>
        <w:t xml:space="preserve"> en trauma </w:t>
      </w:r>
      <w:proofErr w:type="spellStart"/>
      <w:r w:rsidRPr="005A5259">
        <w:rPr>
          <w:rFonts w:ascii="Times New Roman" w:hAnsi="Times New Roman" w:cs="Times New Roman"/>
          <w:bCs/>
          <w:sz w:val="18"/>
          <w:szCs w:val="20"/>
        </w:rPr>
        <w:t>ocular</w:t>
      </w:r>
      <w:proofErr w:type="spellEnd"/>
      <w:r w:rsidRPr="005A5259">
        <w:rPr>
          <w:rFonts w:ascii="Times New Roman" w:hAnsi="Times New Roman" w:cs="Times New Roman"/>
          <w:bCs/>
          <w:sz w:val="18"/>
          <w:szCs w:val="20"/>
        </w:rPr>
        <w:t xml:space="preserve">. </w:t>
      </w:r>
      <w:proofErr w:type="spellStart"/>
      <w:r w:rsidRPr="005A5259">
        <w:rPr>
          <w:rFonts w:ascii="Times New Roman" w:hAnsi="Times New Roman" w:cs="Times New Roman"/>
          <w:sz w:val="18"/>
          <w:szCs w:val="20"/>
        </w:rPr>
        <w:t>Arch</w:t>
      </w:r>
      <w:proofErr w:type="spellEnd"/>
      <w:r w:rsidRPr="005A5259">
        <w:rPr>
          <w:rFonts w:ascii="Times New Roman" w:hAnsi="Times New Roman" w:cs="Times New Roman"/>
          <w:sz w:val="18"/>
          <w:szCs w:val="20"/>
        </w:rPr>
        <w:t xml:space="preserve"> Soc Esp </w:t>
      </w:r>
      <w:proofErr w:type="spellStart"/>
      <w:r w:rsidRPr="005A5259">
        <w:rPr>
          <w:rFonts w:ascii="Times New Roman" w:hAnsi="Times New Roman" w:cs="Times New Roman"/>
          <w:sz w:val="18"/>
          <w:szCs w:val="20"/>
        </w:rPr>
        <w:t>Oftalmol</w:t>
      </w:r>
      <w:proofErr w:type="spellEnd"/>
      <w:r w:rsidRPr="005A5259">
        <w:rPr>
          <w:rFonts w:ascii="Times New Roman" w:hAnsi="Times New Roman" w:cs="Times New Roman"/>
          <w:sz w:val="18"/>
          <w:szCs w:val="20"/>
        </w:rPr>
        <w:t xml:space="preserve"> </w:t>
      </w:r>
      <w:proofErr w:type="gramStart"/>
      <w:r w:rsidRPr="005A5259">
        <w:rPr>
          <w:rFonts w:ascii="Times New Roman" w:hAnsi="Times New Roman" w:cs="Times New Roman"/>
          <w:sz w:val="18"/>
          <w:szCs w:val="20"/>
        </w:rPr>
        <w:t>2015;</w:t>
      </w:r>
      <w:proofErr w:type="gramEnd"/>
      <w:r w:rsidRPr="005A5259">
        <w:rPr>
          <w:rFonts w:ascii="Times New Roman" w:hAnsi="Times New Roman" w:cs="Times New Roman"/>
          <w:sz w:val="18"/>
          <w:szCs w:val="20"/>
        </w:rPr>
        <w:t xml:space="preserve"> </w:t>
      </w:r>
      <w:r w:rsidRPr="005A5259">
        <w:rPr>
          <w:rFonts w:ascii="Times New Roman" w:hAnsi="Times New Roman" w:cs="Times New Roman"/>
          <w:bCs/>
          <w:sz w:val="18"/>
          <w:szCs w:val="20"/>
        </w:rPr>
        <w:t xml:space="preserve">90 (12) </w:t>
      </w:r>
      <w:r w:rsidRPr="005A5259">
        <w:rPr>
          <w:rFonts w:ascii="Times New Roman" w:hAnsi="Times New Roman" w:cs="Times New Roman"/>
          <w:sz w:val="18"/>
          <w:szCs w:val="20"/>
        </w:rPr>
        <w:t>: 572–7.</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lang w:val="en-US"/>
        </w:rPr>
      </w:pPr>
      <w:r w:rsidRPr="005A5259">
        <w:rPr>
          <w:rFonts w:ascii="Times New Roman" w:eastAsia="AdvTimes" w:hAnsi="Times New Roman" w:cs="Times New Roman"/>
          <w:sz w:val="18"/>
          <w:szCs w:val="20"/>
          <w:lang w:val="en-US"/>
        </w:rPr>
        <w:t xml:space="preserve">Wang W, Zhou Y, Zeng J, Shi M, Chen B. </w:t>
      </w:r>
      <w:r w:rsidRPr="005A5259">
        <w:rPr>
          <w:rFonts w:ascii="Times New Roman" w:hAnsi="Times New Roman" w:cs="Times New Roman"/>
          <w:sz w:val="18"/>
          <w:szCs w:val="20"/>
          <w:lang w:val="en-US"/>
        </w:rPr>
        <w:t xml:space="preserve">Epidemiology and clinical characteristics of patients hospitalized for ocular trauma in South-Central China. </w:t>
      </w:r>
      <w:proofErr w:type="spellStart"/>
      <w:r w:rsidRPr="005A5259">
        <w:rPr>
          <w:rFonts w:ascii="Times New Roman" w:hAnsi="Times New Roman" w:cs="Times New Roman"/>
          <w:sz w:val="18"/>
          <w:szCs w:val="20"/>
          <w:lang w:val="en-US"/>
        </w:rPr>
        <w:t>Acta</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Ophthalmol</w:t>
      </w:r>
      <w:proofErr w:type="spellEnd"/>
      <w:r w:rsidRPr="005A5259">
        <w:rPr>
          <w:rFonts w:ascii="Times New Roman" w:hAnsi="Times New Roman" w:cs="Times New Roman"/>
          <w:sz w:val="18"/>
          <w:szCs w:val="20"/>
          <w:lang w:val="en-US"/>
        </w:rPr>
        <w:t xml:space="preserve"> 2017: 95 (6): e503-10.</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lang w:val="en-US"/>
        </w:rPr>
      </w:pPr>
      <w:r w:rsidRPr="005A5259">
        <w:rPr>
          <w:rFonts w:ascii="Times New Roman" w:hAnsi="Times New Roman" w:cs="Times New Roman"/>
          <w:sz w:val="18"/>
          <w:szCs w:val="20"/>
        </w:rPr>
        <w:t xml:space="preserve">Konan </w:t>
      </w:r>
      <w:proofErr w:type="spellStart"/>
      <w:r w:rsidRPr="005A5259">
        <w:rPr>
          <w:rFonts w:ascii="Times New Roman" w:hAnsi="Times New Roman" w:cs="Times New Roman"/>
          <w:sz w:val="18"/>
          <w:szCs w:val="20"/>
        </w:rPr>
        <w:t>Amani</w:t>
      </w:r>
      <w:proofErr w:type="spellEnd"/>
      <w:r w:rsidRPr="005A5259">
        <w:rPr>
          <w:rFonts w:ascii="Times New Roman" w:hAnsi="Times New Roman" w:cs="Times New Roman"/>
          <w:sz w:val="18"/>
          <w:szCs w:val="20"/>
        </w:rPr>
        <w:t xml:space="preserve"> C, N’</w:t>
      </w:r>
      <w:proofErr w:type="spellStart"/>
      <w:r w:rsidRPr="005A5259">
        <w:rPr>
          <w:rFonts w:ascii="Times New Roman" w:hAnsi="Times New Roman" w:cs="Times New Roman"/>
          <w:sz w:val="18"/>
          <w:szCs w:val="20"/>
        </w:rPr>
        <w:t>Dri</w:t>
      </w:r>
      <w:proofErr w:type="spellEnd"/>
      <w:r w:rsidRPr="005A5259">
        <w:rPr>
          <w:rFonts w:ascii="Times New Roman" w:hAnsi="Times New Roman" w:cs="Times New Roman"/>
          <w:sz w:val="18"/>
          <w:szCs w:val="20"/>
        </w:rPr>
        <w:t xml:space="preserve"> K, Kouassi KB, Kouao Kouakou </w:t>
      </w:r>
      <w:proofErr w:type="gramStart"/>
      <w:r w:rsidRPr="005A5259">
        <w:rPr>
          <w:rFonts w:ascii="Times New Roman" w:hAnsi="Times New Roman" w:cs="Times New Roman"/>
          <w:sz w:val="18"/>
          <w:szCs w:val="20"/>
        </w:rPr>
        <w:t>AC ,</w:t>
      </w:r>
      <w:proofErr w:type="gramEnd"/>
      <w:r w:rsidRPr="005A5259">
        <w:rPr>
          <w:rFonts w:ascii="Times New Roman" w:hAnsi="Times New Roman" w:cs="Times New Roman"/>
          <w:sz w:val="18"/>
          <w:szCs w:val="20"/>
        </w:rPr>
        <w:t xml:space="preserve"> Ake C , Abby </w:t>
      </w:r>
      <w:proofErr w:type="spellStart"/>
      <w:r w:rsidRPr="005A5259">
        <w:rPr>
          <w:rFonts w:ascii="Times New Roman" w:hAnsi="Times New Roman" w:cs="Times New Roman"/>
          <w:sz w:val="18"/>
          <w:szCs w:val="20"/>
        </w:rPr>
        <w:t>Blaguet</w:t>
      </w:r>
      <w:proofErr w:type="spellEnd"/>
      <w:r w:rsidRPr="005A5259">
        <w:rPr>
          <w:rFonts w:ascii="Times New Roman" w:hAnsi="Times New Roman" w:cs="Times New Roman"/>
          <w:sz w:val="18"/>
          <w:szCs w:val="20"/>
        </w:rPr>
        <w:t xml:space="preserve"> C. L’apport de l'échographie dans le diagnostic des lésions traumatiques de l'</w:t>
      </w:r>
      <w:proofErr w:type="spellStart"/>
      <w:r w:rsidRPr="005A5259">
        <w:rPr>
          <w:rFonts w:ascii="Times New Roman" w:hAnsi="Times New Roman" w:cs="Times New Roman"/>
          <w:sz w:val="18"/>
          <w:szCs w:val="20"/>
        </w:rPr>
        <w:t>oeil</w:t>
      </w:r>
      <w:proofErr w:type="spellEnd"/>
      <w:r w:rsidRPr="005A5259">
        <w:rPr>
          <w:rFonts w:ascii="Times New Roman" w:hAnsi="Times New Roman" w:cs="Times New Roman"/>
          <w:sz w:val="18"/>
          <w:szCs w:val="20"/>
        </w:rPr>
        <w:t xml:space="preserve">. </w:t>
      </w:r>
      <w:r w:rsidRPr="005A5259">
        <w:rPr>
          <w:rFonts w:ascii="Times New Roman" w:hAnsi="Times New Roman" w:cs="Times New Roman"/>
          <w:sz w:val="18"/>
          <w:szCs w:val="20"/>
          <w:lang w:val="en-US"/>
        </w:rPr>
        <w:t>Rev Col Odonto-</w:t>
      </w:r>
      <w:proofErr w:type="spellStart"/>
      <w:r w:rsidRPr="005A5259">
        <w:rPr>
          <w:rFonts w:ascii="Times New Roman" w:hAnsi="Times New Roman" w:cs="Times New Roman"/>
          <w:sz w:val="18"/>
          <w:szCs w:val="20"/>
          <w:lang w:val="en-US"/>
        </w:rPr>
        <w:t>Stomatol</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Afr</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Chir</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Maxillo-fac</w:t>
      </w:r>
      <w:proofErr w:type="spellEnd"/>
      <w:r w:rsidRPr="005A5259">
        <w:rPr>
          <w:rFonts w:ascii="Times New Roman" w:hAnsi="Times New Roman" w:cs="Times New Roman"/>
          <w:sz w:val="18"/>
          <w:szCs w:val="20"/>
          <w:lang w:val="en-US"/>
        </w:rPr>
        <w:t xml:space="preserve"> 2006; 13 (3): 40–3. </w:t>
      </w:r>
    </w:p>
    <w:p w:rsidR="00CA56C7" w:rsidRPr="005A5259" w:rsidRDefault="00CA56C7" w:rsidP="00846B29">
      <w:pPr>
        <w:numPr>
          <w:ilvl w:val="0"/>
          <w:numId w:val="5"/>
        </w:numPr>
        <w:autoSpaceDE w:val="0"/>
        <w:autoSpaceDN w:val="0"/>
        <w:adjustRightInd w:val="0"/>
        <w:spacing w:after="0" w:line="240" w:lineRule="auto"/>
        <w:jc w:val="both"/>
        <w:rPr>
          <w:rFonts w:ascii="Times New Roman" w:eastAsia="TimesNewRomanPSMT" w:hAnsi="Times New Roman" w:cs="Times New Roman"/>
          <w:sz w:val="18"/>
          <w:szCs w:val="20"/>
        </w:rPr>
      </w:pPr>
      <w:r w:rsidRPr="005A5259">
        <w:rPr>
          <w:rFonts w:ascii="Times New Roman" w:hAnsi="Times New Roman" w:cs="Times New Roman"/>
          <w:sz w:val="18"/>
          <w:szCs w:val="20"/>
        </w:rPr>
        <w:t xml:space="preserve">Diallo JW, Méda N, </w:t>
      </w:r>
      <w:proofErr w:type="spellStart"/>
      <w:r w:rsidRPr="005A5259">
        <w:rPr>
          <w:rFonts w:ascii="Times New Roman" w:hAnsi="Times New Roman" w:cs="Times New Roman"/>
          <w:sz w:val="18"/>
          <w:szCs w:val="20"/>
        </w:rPr>
        <w:t>Barro</w:t>
      </w:r>
      <w:proofErr w:type="spellEnd"/>
      <w:r w:rsidRPr="005A5259">
        <w:rPr>
          <w:rFonts w:ascii="Times New Roman" w:hAnsi="Times New Roman" w:cs="Times New Roman"/>
          <w:sz w:val="18"/>
          <w:szCs w:val="20"/>
        </w:rPr>
        <w:t xml:space="preserve"> D, </w:t>
      </w:r>
      <w:proofErr w:type="spellStart"/>
      <w:r w:rsidRPr="005A5259">
        <w:rPr>
          <w:rFonts w:ascii="Times New Roman" w:hAnsi="Times New Roman" w:cs="Times New Roman"/>
          <w:sz w:val="18"/>
          <w:szCs w:val="20"/>
        </w:rPr>
        <w:t>Ahnoux</w:t>
      </w:r>
      <w:proofErr w:type="spellEnd"/>
      <w:r w:rsidRPr="005A5259">
        <w:rPr>
          <w:rFonts w:ascii="Times New Roman" w:hAnsi="Times New Roman" w:cs="Times New Roman"/>
          <w:sz w:val="18"/>
          <w:szCs w:val="20"/>
        </w:rPr>
        <w:t>-</w:t>
      </w:r>
      <w:proofErr w:type="spellStart"/>
      <w:r w:rsidRPr="005A5259">
        <w:rPr>
          <w:rFonts w:ascii="Times New Roman" w:hAnsi="Times New Roman" w:cs="Times New Roman"/>
          <w:sz w:val="18"/>
          <w:szCs w:val="20"/>
        </w:rPr>
        <w:t>Zabsonré</w:t>
      </w:r>
      <w:proofErr w:type="spellEnd"/>
      <w:r w:rsidRPr="005A5259">
        <w:rPr>
          <w:rFonts w:ascii="Times New Roman" w:hAnsi="Times New Roman" w:cs="Times New Roman"/>
          <w:sz w:val="18"/>
          <w:szCs w:val="20"/>
        </w:rPr>
        <w:t xml:space="preserve"> A, </w:t>
      </w:r>
      <w:proofErr w:type="spellStart"/>
      <w:r w:rsidRPr="005A5259">
        <w:rPr>
          <w:rFonts w:ascii="Times New Roman" w:hAnsi="Times New Roman" w:cs="Times New Roman"/>
          <w:sz w:val="18"/>
          <w:szCs w:val="20"/>
        </w:rPr>
        <w:t>Sanou</w:t>
      </w:r>
      <w:proofErr w:type="spellEnd"/>
      <w:r w:rsidRPr="005A5259">
        <w:rPr>
          <w:rFonts w:ascii="Times New Roman" w:hAnsi="Times New Roman" w:cs="Times New Roman"/>
          <w:sz w:val="18"/>
          <w:szCs w:val="20"/>
        </w:rPr>
        <w:t xml:space="preserve"> J, </w:t>
      </w:r>
      <w:proofErr w:type="spellStart"/>
      <w:r w:rsidRPr="005A5259">
        <w:rPr>
          <w:rFonts w:ascii="Times New Roman" w:hAnsi="Times New Roman" w:cs="Times New Roman"/>
          <w:sz w:val="18"/>
          <w:szCs w:val="20"/>
        </w:rPr>
        <w:t>Djiguimdé</w:t>
      </w:r>
      <w:proofErr w:type="spellEnd"/>
      <w:r w:rsidRPr="005A5259">
        <w:rPr>
          <w:rFonts w:ascii="Times New Roman" w:hAnsi="Times New Roman" w:cs="Times New Roman"/>
          <w:sz w:val="18"/>
          <w:szCs w:val="20"/>
        </w:rPr>
        <w:t xml:space="preserve"> WP, et </w:t>
      </w:r>
      <w:r w:rsidRPr="005A5259">
        <w:rPr>
          <w:rFonts w:ascii="Times New Roman" w:hAnsi="Times New Roman" w:cs="Times New Roman"/>
          <w:i/>
          <w:sz w:val="18"/>
          <w:szCs w:val="20"/>
        </w:rPr>
        <w:t>al</w:t>
      </w:r>
      <w:proofErr w:type="gramStart"/>
      <w:r w:rsidRPr="005A5259">
        <w:rPr>
          <w:rFonts w:ascii="Times New Roman" w:hAnsi="Times New Roman" w:cs="Times New Roman"/>
          <w:sz w:val="18"/>
          <w:szCs w:val="20"/>
        </w:rPr>
        <w:t xml:space="preserve">.  </w:t>
      </w:r>
      <w:proofErr w:type="gramEnd"/>
      <w:r w:rsidRPr="005A5259">
        <w:rPr>
          <w:rFonts w:ascii="Times New Roman" w:hAnsi="Times New Roman" w:cs="Times New Roman"/>
          <w:bCs/>
          <w:sz w:val="18"/>
          <w:szCs w:val="20"/>
        </w:rPr>
        <w:t xml:space="preserve">Aspects épidémiologiques et cliniques des traumatismes oculo-palpébraux au Centre Hospitalier Universitaire </w:t>
      </w:r>
      <w:proofErr w:type="spellStart"/>
      <w:r w:rsidRPr="005A5259">
        <w:rPr>
          <w:rFonts w:ascii="Times New Roman" w:hAnsi="Times New Roman" w:cs="Times New Roman"/>
          <w:bCs/>
          <w:sz w:val="18"/>
          <w:szCs w:val="20"/>
        </w:rPr>
        <w:t>Sourô</w:t>
      </w:r>
      <w:proofErr w:type="spellEnd"/>
      <w:r w:rsidRPr="005A5259">
        <w:rPr>
          <w:rFonts w:ascii="Times New Roman" w:hAnsi="Times New Roman" w:cs="Times New Roman"/>
          <w:bCs/>
          <w:sz w:val="18"/>
          <w:szCs w:val="20"/>
        </w:rPr>
        <w:t xml:space="preserve"> </w:t>
      </w:r>
      <w:proofErr w:type="spellStart"/>
      <w:r w:rsidRPr="005A5259">
        <w:rPr>
          <w:rFonts w:ascii="Times New Roman" w:hAnsi="Times New Roman" w:cs="Times New Roman"/>
          <w:bCs/>
          <w:sz w:val="18"/>
          <w:szCs w:val="20"/>
        </w:rPr>
        <w:t>Sanou</w:t>
      </w:r>
      <w:proofErr w:type="spellEnd"/>
      <w:r w:rsidRPr="005A5259">
        <w:rPr>
          <w:rFonts w:ascii="Times New Roman" w:hAnsi="Times New Roman" w:cs="Times New Roman"/>
          <w:bCs/>
          <w:sz w:val="18"/>
          <w:szCs w:val="20"/>
        </w:rPr>
        <w:t xml:space="preserve"> de Bobo Dioulasso (Burkina Faso). </w:t>
      </w:r>
      <w:r w:rsidRPr="005A5259">
        <w:rPr>
          <w:rFonts w:ascii="Times New Roman" w:hAnsi="Times New Roman" w:cs="Times New Roman"/>
          <w:iCs/>
          <w:sz w:val="18"/>
          <w:szCs w:val="20"/>
          <w:lang w:val="en-US"/>
        </w:rPr>
        <w:t>Rev SOAO 2014</w:t>
      </w:r>
      <w:r w:rsidRPr="005A5259">
        <w:rPr>
          <w:rFonts w:ascii="Times New Roman" w:hAnsi="Times New Roman" w:cs="Times New Roman"/>
          <w:i/>
          <w:iCs/>
          <w:sz w:val="18"/>
          <w:szCs w:val="20"/>
          <w:lang w:val="en-US"/>
        </w:rPr>
        <w:t xml:space="preserve">; </w:t>
      </w:r>
      <w:r w:rsidRPr="005A5259">
        <w:rPr>
          <w:rFonts w:ascii="Times New Roman" w:hAnsi="Times New Roman" w:cs="Times New Roman"/>
          <w:sz w:val="18"/>
          <w:szCs w:val="20"/>
          <w:lang w:val="en-US"/>
        </w:rPr>
        <w:t>1: 19-24.</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eastAsia="TimesNewRomanPSMT" w:hAnsi="Times New Roman" w:cs="Times New Roman"/>
          <w:sz w:val="18"/>
          <w:szCs w:val="20"/>
          <w:lang w:val="en-US"/>
        </w:rPr>
      </w:pPr>
      <w:proofErr w:type="spellStart"/>
      <w:r w:rsidRPr="005A5259">
        <w:rPr>
          <w:rFonts w:ascii="Times New Roman" w:hAnsi="Times New Roman" w:cs="Times New Roman"/>
          <w:sz w:val="18"/>
          <w:szCs w:val="20"/>
        </w:rPr>
        <w:t>Ozougwu</w:t>
      </w:r>
      <w:proofErr w:type="spellEnd"/>
      <w:r w:rsidRPr="005A5259">
        <w:rPr>
          <w:rFonts w:ascii="Times New Roman" w:hAnsi="Times New Roman" w:cs="Times New Roman"/>
          <w:sz w:val="18"/>
          <w:szCs w:val="20"/>
        </w:rPr>
        <w:t xml:space="preserve"> NS, </w:t>
      </w:r>
      <w:proofErr w:type="spellStart"/>
      <w:r w:rsidRPr="005A5259">
        <w:rPr>
          <w:rFonts w:ascii="Times New Roman" w:hAnsi="Times New Roman" w:cs="Times New Roman"/>
          <w:sz w:val="18"/>
          <w:szCs w:val="20"/>
        </w:rPr>
        <w:t>Adeyekun</w:t>
      </w:r>
      <w:proofErr w:type="spellEnd"/>
      <w:r w:rsidRPr="005A5259">
        <w:rPr>
          <w:rFonts w:ascii="Times New Roman" w:hAnsi="Times New Roman" w:cs="Times New Roman"/>
          <w:sz w:val="18"/>
          <w:szCs w:val="20"/>
        </w:rPr>
        <w:t xml:space="preserve"> AA, </w:t>
      </w:r>
      <w:proofErr w:type="spellStart"/>
      <w:r w:rsidRPr="005A5259">
        <w:rPr>
          <w:rFonts w:ascii="Times New Roman" w:hAnsi="Times New Roman" w:cs="Times New Roman"/>
          <w:sz w:val="18"/>
          <w:szCs w:val="20"/>
        </w:rPr>
        <w:t>Ese</w:t>
      </w:r>
      <w:proofErr w:type="spellEnd"/>
      <w:r w:rsidRPr="005A5259">
        <w:rPr>
          <w:rFonts w:ascii="Times New Roman" w:hAnsi="Times New Roman" w:cs="Times New Roman"/>
          <w:sz w:val="18"/>
          <w:szCs w:val="20"/>
        </w:rPr>
        <w:t>-</w:t>
      </w:r>
      <w:proofErr w:type="spellStart"/>
      <w:r w:rsidRPr="005A5259">
        <w:rPr>
          <w:rFonts w:ascii="Times New Roman" w:hAnsi="Times New Roman" w:cs="Times New Roman"/>
          <w:sz w:val="18"/>
          <w:szCs w:val="20"/>
        </w:rPr>
        <w:t>Onakewhor</w:t>
      </w:r>
      <w:proofErr w:type="spellEnd"/>
      <w:r w:rsidRPr="005A5259">
        <w:rPr>
          <w:rFonts w:ascii="Times New Roman" w:hAnsi="Times New Roman" w:cs="Times New Roman"/>
          <w:sz w:val="18"/>
          <w:szCs w:val="20"/>
        </w:rPr>
        <w:t xml:space="preserve"> </w:t>
      </w:r>
      <w:proofErr w:type="spellStart"/>
      <w:r w:rsidRPr="005A5259">
        <w:rPr>
          <w:rFonts w:ascii="Times New Roman" w:hAnsi="Times New Roman" w:cs="Times New Roman"/>
          <w:sz w:val="18"/>
          <w:szCs w:val="20"/>
        </w:rPr>
        <w:t>NJ</w:t>
      </w:r>
      <w:proofErr w:type="spellEnd"/>
      <w:r w:rsidRPr="005A5259">
        <w:rPr>
          <w:rFonts w:ascii="Times New Roman" w:hAnsi="Times New Roman" w:cs="Times New Roman"/>
          <w:sz w:val="18"/>
          <w:szCs w:val="20"/>
        </w:rPr>
        <w:t xml:space="preserve">, </w:t>
      </w:r>
      <w:proofErr w:type="spellStart"/>
      <w:r w:rsidRPr="005A5259">
        <w:rPr>
          <w:rFonts w:ascii="Times New Roman" w:hAnsi="Times New Roman" w:cs="Times New Roman"/>
          <w:sz w:val="18"/>
          <w:szCs w:val="20"/>
        </w:rPr>
        <w:t>Efe</w:t>
      </w:r>
      <w:proofErr w:type="spellEnd"/>
      <w:r w:rsidRPr="005A5259">
        <w:rPr>
          <w:rFonts w:ascii="Times New Roman" w:hAnsi="Times New Roman" w:cs="Times New Roman"/>
          <w:sz w:val="18"/>
          <w:szCs w:val="20"/>
        </w:rPr>
        <w:t>-</w:t>
      </w:r>
      <w:proofErr w:type="spellStart"/>
      <w:r w:rsidRPr="005A5259">
        <w:rPr>
          <w:rFonts w:ascii="Times New Roman" w:hAnsi="Times New Roman" w:cs="Times New Roman"/>
          <w:sz w:val="18"/>
          <w:szCs w:val="20"/>
        </w:rPr>
        <w:t>Aluta</w:t>
      </w:r>
      <w:proofErr w:type="spellEnd"/>
      <w:r w:rsidRPr="005A5259">
        <w:rPr>
          <w:rFonts w:ascii="Times New Roman" w:hAnsi="Times New Roman" w:cs="Times New Roman"/>
          <w:sz w:val="18"/>
          <w:szCs w:val="20"/>
        </w:rPr>
        <w:t xml:space="preserve"> </w:t>
      </w:r>
      <w:proofErr w:type="spellStart"/>
      <w:r w:rsidRPr="005A5259">
        <w:rPr>
          <w:rFonts w:ascii="Times New Roman" w:hAnsi="Times New Roman" w:cs="Times New Roman"/>
          <w:sz w:val="18"/>
          <w:szCs w:val="20"/>
        </w:rPr>
        <w:t>EE</w:t>
      </w:r>
      <w:proofErr w:type="spellEnd"/>
      <w:r w:rsidRPr="005A5259">
        <w:rPr>
          <w:rFonts w:ascii="Times New Roman" w:hAnsi="Times New Roman" w:cs="Times New Roman"/>
          <w:sz w:val="18"/>
          <w:szCs w:val="20"/>
        </w:rPr>
        <w:t xml:space="preserve">. </w:t>
      </w:r>
      <w:r w:rsidRPr="005A5259">
        <w:rPr>
          <w:rFonts w:ascii="Times New Roman" w:hAnsi="Times New Roman" w:cs="Times New Roman"/>
          <w:sz w:val="18"/>
          <w:szCs w:val="20"/>
          <w:lang w:val="en-US"/>
        </w:rPr>
        <w:t>Sonographic features of patients with ocular trauma at the University of Benin Teaching Hospital, Benin-City. Ann Health Res 2018; 4 (2): 174-181.</w:t>
      </w:r>
    </w:p>
    <w:p w:rsidR="00CA56C7" w:rsidRPr="005A5259" w:rsidRDefault="00CA56C7" w:rsidP="00846B29">
      <w:pPr>
        <w:numPr>
          <w:ilvl w:val="0"/>
          <w:numId w:val="5"/>
        </w:numPr>
        <w:autoSpaceDE w:val="0"/>
        <w:autoSpaceDN w:val="0"/>
        <w:adjustRightInd w:val="0"/>
        <w:spacing w:after="0" w:line="240" w:lineRule="auto"/>
        <w:jc w:val="both"/>
        <w:rPr>
          <w:rFonts w:ascii="Times New Roman" w:eastAsia="TimesNewRomanPSMT" w:hAnsi="Times New Roman" w:cs="Times New Roman"/>
          <w:sz w:val="18"/>
          <w:szCs w:val="20"/>
        </w:rPr>
      </w:pPr>
      <w:proofErr w:type="spellStart"/>
      <w:r w:rsidRPr="005A5259">
        <w:rPr>
          <w:rFonts w:ascii="Times New Roman" w:hAnsi="Times New Roman" w:cs="Times New Roman"/>
          <w:iCs/>
          <w:sz w:val="18"/>
          <w:szCs w:val="20"/>
        </w:rPr>
        <w:t>Alamou</w:t>
      </w:r>
      <w:proofErr w:type="spellEnd"/>
      <w:r w:rsidRPr="005A5259">
        <w:rPr>
          <w:rFonts w:ascii="Times New Roman" w:hAnsi="Times New Roman" w:cs="Times New Roman"/>
          <w:iCs/>
          <w:sz w:val="18"/>
          <w:szCs w:val="20"/>
        </w:rPr>
        <w:t xml:space="preserve"> S, </w:t>
      </w:r>
      <w:proofErr w:type="spellStart"/>
      <w:r w:rsidRPr="005A5259">
        <w:rPr>
          <w:rFonts w:ascii="Times New Roman" w:hAnsi="Times New Roman" w:cs="Times New Roman"/>
          <w:iCs/>
          <w:sz w:val="18"/>
          <w:szCs w:val="20"/>
        </w:rPr>
        <w:t>Yehouessi</w:t>
      </w:r>
      <w:proofErr w:type="spellEnd"/>
      <w:r w:rsidRPr="005A5259">
        <w:rPr>
          <w:rFonts w:ascii="Times New Roman" w:hAnsi="Times New Roman" w:cs="Times New Roman"/>
          <w:iCs/>
          <w:sz w:val="18"/>
          <w:szCs w:val="20"/>
        </w:rPr>
        <w:t xml:space="preserve"> L, </w:t>
      </w:r>
      <w:proofErr w:type="spellStart"/>
      <w:r w:rsidRPr="005A5259">
        <w:rPr>
          <w:rFonts w:ascii="Times New Roman" w:hAnsi="Times New Roman" w:cs="Times New Roman"/>
          <w:iCs/>
          <w:sz w:val="18"/>
          <w:szCs w:val="20"/>
        </w:rPr>
        <w:t>Assavedo</w:t>
      </w:r>
      <w:proofErr w:type="spellEnd"/>
      <w:r w:rsidRPr="005A5259">
        <w:rPr>
          <w:rFonts w:ascii="Times New Roman" w:hAnsi="Times New Roman" w:cs="Times New Roman"/>
          <w:iCs/>
          <w:sz w:val="18"/>
          <w:szCs w:val="20"/>
        </w:rPr>
        <w:t xml:space="preserve"> </w:t>
      </w:r>
      <w:proofErr w:type="spellStart"/>
      <w:r w:rsidRPr="005A5259">
        <w:rPr>
          <w:rFonts w:ascii="Times New Roman" w:hAnsi="Times New Roman" w:cs="Times New Roman"/>
          <w:iCs/>
          <w:sz w:val="18"/>
          <w:szCs w:val="20"/>
        </w:rPr>
        <w:t>CRA</w:t>
      </w:r>
      <w:proofErr w:type="spellEnd"/>
      <w:r w:rsidRPr="005A5259">
        <w:rPr>
          <w:rFonts w:ascii="Times New Roman" w:hAnsi="Times New Roman" w:cs="Times New Roman"/>
          <w:iCs/>
          <w:sz w:val="18"/>
          <w:szCs w:val="20"/>
        </w:rPr>
        <w:t xml:space="preserve">, </w:t>
      </w:r>
      <w:proofErr w:type="spellStart"/>
      <w:r w:rsidRPr="005A5259">
        <w:rPr>
          <w:rFonts w:ascii="Times New Roman" w:hAnsi="Times New Roman" w:cs="Times New Roman"/>
          <w:iCs/>
          <w:sz w:val="18"/>
          <w:szCs w:val="20"/>
        </w:rPr>
        <w:t>Sounouvou</w:t>
      </w:r>
      <w:proofErr w:type="spellEnd"/>
      <w:r w:rsidRPr="005A5259">
        <w:rPr>
          <w:rFonts w:ascii="Times New Roman" w:hAnsi="Times New Roman" w:cs="Times New Roman"/>
          <w:iCs/>
          <w:sz w:val="18"/>
          <w:szCs w:val="20"/>
        </w:rPr>
        <w:t xml:space="preserve"> I, </w:t>
      </w:r>
      <w:proofErr w:type="spellStart"/>
      <w:r w:rsidRPr="005A5259">
        <w:rPr>
          <w:rFonts w:ascii="Times New Roman" w:hAnsi="Times New Roman" w:cs="Times New Roman"/>
          <w:iCs/>
          <w:sz w:val="18"/>
          <w:szCs w:val="20"/>
        </w:rPr>
        <w:t>Tchabi</w:t>
      </w:r>
      <w:proofErr w:type="spellEnd"/>
      <w:r w:rsidRPr="005A5259">
        <w:rPr>
          <w:rFonts w:ascii="Times New Roman" w:hAnsi="Times New Roman" w:cs="Times New Roman"/>
          <w:iCs/>
          <w:sz w:val="18"/>
          <w:szCs w:val="20"/>
        </w:rPr>
        <w:t xml:space="preserve"> S, </w:t>
      </w:r>
      <w:proofErr w:type="spellStart"/>
      <w:r w:rsidRPr="005A5259">
        <w:rPr>
          <w:rFonts w:ascii="Times New Roman" w:hAnsi="Times New Roman" w:cs="Times New Roman"/>
          <w:iCs/>
          <w:sz w:val="18"/>
          <w:szCs w:val="20"/>
        </w:rPr>
        <w:t>Doutetien</w:t>
      </w:r>
      <w:proofErr w:type="spellEnd"/>
      <w:r w:rsidRPr="005A5259">
        <w:rPr>
          <w:rFonts w:ascii="Times New Roman" w:hAnsi="Times New Roman" w:cs="Times New Roman"/>
          <w:iCs/>
          <w:sz w:val="18"/>
          <w:szCs w:val="20"/>
        </w:rPr>
        <w:t xml:space="preserve"> C. </w:t>
      </w:r>
      <w:r w:rsidRPr="005A5259">
        <w:rPr>
          <w:rFonts w:ascii="Times New Roman" w:hAnsi="Times New Roman" w:cs="Times New Roman"/>
          <w:bCs/>
          <w:sz w:val="18"/>
          <w:szCs w:val="20"/>
        </w:rPr>
        <w:t>A</w:t>
      </w:r>
      <w:r w:rsidRPr="005A5259">
        <w:rPr>
          <w:rFonts w:ascii="Times New Roman" w:hAnsi="Times New Roman" w:cs="Times New Roman"/>
          <w:sz w:val="18"/>
          <w:szCs w:val="20"/>
        </w:rPr>
        <w:t>s</w:t>
      </w:r>
      <w:r w:rsidRPr="005A5259">
        <w:rPr>
          <w:rFonts w:ascii="Times New Roman" w:hAnsi="Times New Roman" w:cs="Times New Roman"/>
          <w:bCs/>
          <w:sz w:val="18"/>
          <w:szCs w:val="20"/>
        </w:rPr>
        <w:t>pect</w:t>
      </w:r>
      <w:r w:rsidRPr="005A5259">
        <w:rPr>
          <w:rFonts w:ascii="Times New Roman" w:hAnsi="Times New Roman" w:cs="Times New Roman"/>
          <w:sz w:val="18"/>
          <w:szCs w:val="20"/>
        </w:rPr>
        <w:t xml:space="preserve">s </w:t>
      </w:r>
      <w:r w:rsidRPr="005A5259">
        <w:rPr>
          <w:rFonts w:ascii="Times New Roman" w:hAnsi="Times New Roman" w:cs="Times New Roman"/>
          <w:bCs/>
          <w:sz w:val="18"/>
          <w:szCs w:val="20"/>
        </w:rPr>
        <w:t>cliniq</w:t>
      </w:r>
      <w:r w:rsidRPr="005A5259">
        <w:rPr>
          <w:rFonts w:ascii="Times New Roman" w:hAnsi="Times New Roman" w:cs="Times New Roman"/>
          <w:sz w:val="18"/>
          <w:szCs w:val="20"/>
        </w:rPr>
        <w:t>u</w:t>
      </w:r>
      <w:r w:rsidRPr="005A5259">
        <w:rPr>
          <w:rFonts w:ascii="Times New Roman" w:hAnsi="Times New Roman" w:cs="Times New Roman"/>
          <w:bCs/>
          <w:sz w:val="18"/>
          <w:szCs w:val="20"/>
        </w:rPr>
        <w:t>e</w:t>
      </w:r>
      <w:r w:rsidRPr="005A5259">
        <w:rPr>
          <w:rFonts w:ascii="Times New Roman" w:hAnsi="Times New Roman" w:cs="Times New Roman"/>
          <w:sz w:val="18"/>
          <w:szCs w:val="20"/>
        </w:rPr>
        <w:t xml:space="preserve">s </w:t>
      </w:r>
      <w:r w:rsidRPr="005A5259">
        <w:rPr>
          <w:rFonts w:ascii="Times New Roman" w:hAnsi="Times New Roman" w:cs="Times New Roman"/>
          <w:bCs/>
          <w:sz w:val="18"/>
          <w:szCs w:val="20"/>
        </w:rPr>
        <w:t>et étiologiq</w:t>
      </w:r>
      <w:r w:rsidRPr="005A5259">
        <w:rPr>
          <w:rFonts w:ascii="Times New Roman" w:hAnsi="Times New Roman" w:cs="Times New Roman"/>
          <w:sz w:val="18"/>
          <w:szCs w:val="20"/>
        </w:rPr>
        <w:t>u</w:t>
      </w:r>
      <w:r w:rsidRPr="005A5259">
        <w:rPr>
          <w:rFonts w:ascii="Times New Roman" w:hAnsi="Times New Roman" w:cs="Times New Roman"/>
          <w:bCs/>
          <w:sz w:val="18"/>
          <w:szCs w:val="20"/>
        </w:rPr>
        <w:t>e</w:t>
      </w:r>
      <w:r w:rsidRPr="005A5259">
        <w:rPr>
          <w:rFonts w:ascii="Times New Roman" w:hAnsi="Times New Roman" w:cs="Times New Roman"/>
          <w:sz w:val="18"/>
          <w:szCs w:val="20"/>
        </w:rPr>
        <w:t xml:space="preserve">s </w:t>
      </w:r>
      <w:r w:rsidRPr="005A5259">
        <w:rPr>
          <w:rFonts w:ascii="Times New Roman" w:hAnsi="Times New Roman" w:cs="Times New Roman"/>
          <w:bCs/>
          <w:sz w:val="18"/>
          <w:szCs w:val="20"/>
        </w:rPr>
        <w:t>de</w:t>
      </w:r>
      <w:r w:rsidRPr="005A5259">
        <w:rPr>
          <w:rFonts w:ascii="Times New Roman" w:hAnsi="Times New Roman" w:cs="Times New Roman"/>
          <w:sz w:val="18"/>
          <w:szCs w:val="20"/>
        </w:rPr>
        <w:t xml:space="preserve">s </w:t>
      </w:r>
      <w:r w:rsidRPr="005A5259">
        <w:rPr>
          <w:rFonts w:ascii="Times New Roman" w:hAnsi="Times New Roman" w:cs="Times New Roman"/>
          <w:bCs/>
          <w:sz w:val="18"/>
          <w:szCs w:val="20"/>
        </w:rPr>
        <w:t>tra</w:t>
      </w:r>
      <w:r w:rsidRPr="005A5259">
        <w:rPr>
          <w:rFonts w:ascii="Times New Roman" w:hAnsi="Times New Roman" w:cs="Times New Roman"/>
          <w:sz w:val="18"/>
          <w:szCs w:val="20"/>
        </w:rPr>
        <w:t>u</w:t>
      </w:r>
      <w:r w:rsidRPr="005A5259">
        <w:rPr>
          <w:rFonts w:ascii="Times New Roman" w:hAnsi="Times New Roman" w:cs="Times New Roman"/>
          <w:bCs/>
          <w:sz w:val="18"/>
          <w:szCs w:val="20"/>
        </w:rPr>
        <w:t>mati</w:t>
      </w:r>
      <w:r w:rsidRPr="005A5259">
        <w:rPr>
          <w:rFonts w:ascii="Times New Roman" w:hAnsi="Times New Roman" w:cs="Times New Roman"/>
          <w:sz w:val="18"/>
          <w:szCs w:val="20"/>
        </w:rPr>
        <w:t>s</w:t>
      </w:r>
      <w:r w:rsidRPr="005A5259">
        <w:rPr>
          <w:rFonts w:ascii="Times New Roman" w:hAnsi="Times New Roman" w:cs="Times New Roman"/>
          <w:bCs/>
          <w:sz w:val="18"/>
          <w:szCs w:val="20"/>
        </w:rPr>
        <w:t>me</w:t>
      </w:r>
      <w:r w:rsidRPr="005A5259">
        <w:rPr>
          <w:rFonts w:ascii="Times New Roman" w:hAnsi="Times New Roman" w:cs="Times New Roman"/>
          <w:sz w:val="18"/>
          <w:szCs w:val="20"/>
        </w:rPr>
        <w:t xml:space="preserve">s </w:t>
      </w:r>
      <w:r w:rsidRPr="005A5259">
        <w:rPr>
          <w:rFonts w:ascii="Times New Roman" w:hAnsi="Times New Roman" w:cs="Times New Roman"/>
          <w:bCs/>
          <w:sz w:val="18"/>
          <w:szCs w:val="20"/>
        </w:rPr>
        <w:t>oculaires au CNHU-HKM de Cotonou</w:t>
      </w:r>
      <w:proofErr w:type="gramStart"/>
      <w:r w:rsidRPr="005A5259">
        <w:rPr>
          <w:rFonts w:ascii="Times New Roman" w:hAnsi="Times New Roman" w:cs="Times New Roman"/>
          <w:bCs/>
          <w:sz w:val="18"/>
          <w:szCs w:val="20"/>
        </w:rPr>
        <w:t xml:space="preserve">. </w:t>
      </w:r>
      <w:r w:rsidRPr="005A5259">
        <w:rPr>
          <w:rFonts w:ascii="Times New Roman" w:hAnsi="Times New Roman" w:cs="Times New Roman"/>
          <w:sz w:val="18"/>
          <w:szCs w:val="20"/>
        </w:rPr>
        <w:t xml:space="preserve"> </w:t>
      </w:r>
      <w:proofErr w:type="gramEnd"/>
      <w:r w:rsidRPr="005A5259">
        <w:rPr>
          <w:rFonts w:ascii="Times New Roman" w:hAnsi="Times New Roman" w:cs="Times New Roman"/>
          <w:bCs/>
          <w:sz w:val="18"/>
          <w:szCs w:val="20"/>
        </w:rPr>
        <w:t>Le Bénin Méd 2014</w:t>
      </w:r>
      <w:r w:rsidR="00103296" w:rsidRPr="005A5259">
        <w:rPr>
          <w:rFonts w:ascii="Times New Roman" w:hAnsi="Times New Roman" w:cs="Times New Roman"/>
          <w:bCs/>
          <w:sz w:val="18"/>
          <w:szCs w:val="20"/>
        </w:rPr>
        <w:t xml:space="preserve"> </w:t>
      </w:r>
      <w:r w:rsidRPr="005A5259">
        <w:rPr>
          <w:rFonts w:ascii="Times New Roman" w:hAnsi="Times New Roman" w:cs="Times New Roman"/>
          <w:bCs/>
          <w:sz w:val="18"/>
          <w:szCs w:val="20"/>
        </w:rPr>
        <w:t xml:space="preserve">; </w:t>
      </w:r>
      <w:r w:rsidR="00103296" w:rsidRPr="005A5259">
        <w:rPr>
          <w:rFonts w:ascii="Times New Roman" w:hAnsi="Times New Roman" w:cs="Times New Roman"/>
          <w:bCs/>
          <w:sz w:val="18"/>
          <w:szCs w:val="20"/>
        </w:rPr>
        <w:t>56 :</w:t>
      </w:r>
      <w:r w:rsidRPr="005A5259">
        <w:rPr>
          <w:rFonts w:ascii="Times New Roman" w:hAnsi="Times New Roman" w:cs="Times New Roman"/>
          <w:bCs/>
          <w:sz w:val="18"/>
          <w:szCs w:val="20"/>
        </w:rPr>
        <w:t xml:space="preserve"> 10-4.</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eastAsia="TimesNewRomanPSMT" w:hAnsi="Times New Roman" w:cs="Times New Roman"/>
          <w:sz w:val="18"/>
          <w:szCs w:val="20"/>
          <w:lang w:val="en-US"/>
        </w:rPr>
      </w:pPr>
      <w:r w:rsidRPr="005A5259">
        <w:rPr>
          <w:rFonts w:ascii="Times New Roman" w:eastAsia="TimesNewRomanPSMT" w:hAnsi="Times New Roman" w:cs="Times New Roman"/>
          <w:sz w:val="18"/>
          <w:szCs w:val="20"/>
          <w:lang w:val="en-US"/>
        </w:rPr>
        <w:t xml:space="preserve">Chang NS, Kim JH, Kim JC, Park CH, Cho JS, Rhee BC, </w:t>
      </w:r>
      <w:r w:rsidRPr="005A5259">
        <w:rPr>
          <w:rFonts w:ascii="Times New Roman" w:eastAsia="TimesNewRomanPSMT" w:hAnsi="Times New Roman" w:cs="Times New Roman"/>
          <w:i/>
          <w:iCs/>
          <w:sz w:val="18"/>
          <w:szCs w:val="20"/>
          <w:lang w:val="en-US"/>
        </w:rPr>
        <w:t>et al</w:t>
      </w:r>
      <w:r w:rsidRPr="005A5259">
        <w:rPr>
          <w:rFonts w:ascii="Times New Roman" w:eastAsia="TimesNewRomanPSMT" w:hAnsi="Times New Roman" w:cs="Times New Roman"/>
          <w:sz w:val="18"/>
          <w:szCs w:val="20"/>
          <w:lang w:val="en-US"/>
        </w:rPr>
        <w:t xml:space="preserve">. Ultrasonography of ocular trauma patients. J Korean </w:t>
      </w:r>
      <w:proofErr w:type="spellStart"/>
      <w:r w:rsidRPr="005A5259">
        <w:rPr>
          <w:rFonts w:ascii="Times New Roman" w:eastAsia="TimesNewRomanPSMT" w:hAnsi="Times New Roman" w:cs="Times New Roman"/>
          <w:sz w:val="18"/>
          <w:szCs w:val="20"/>
          <w:lang w:val="en-US"/>
        </w:rPr>
        <w:t>Radiol</w:t>
      </w:r>
      <w:proofErr w:type="spellEnd"/>
      <w:r w:rsidRPr="005A5259">
        <w:rPr>
          <w:rFonts w:ascii="Times New Roman" w:eastAsia="TimesNewRomanPSMT" w:hAnsi="Times New Roman" w:cs="Times New Roman"/>
          <w:sz w:val="18"/>
          <w:szCs w:val="20"/>
          <w:lang w:val="en-US"/>
        </w:rPr>
        <w:t xml:space="preserve"> Soc 1990; 26: 1138</w:t>
      </w:r>
      <w:r w:rsidRPr="005A5259">
        <w:rPr>
          <w:rFonts w:ascii="Times New Roman" w:eastAsia="MS Mincho" w:hAnsi="Times New Roman" w:cs="Times New Roman"/>
          <w:sz w:val="18"/>
          <w:szCs w:val="20"/>
          <w:lang w:val="en-US"/>
        </w:rPr>
        <w:t>‑</w:t>
      </w:r>
      <w:r w:rsidRPr="005A5259">
        <w:rPr>
          <w:rFonts w:ascii="Times New Roman" w:eastAsia="TimesNewRomanPSMT" w:hAnsi="Times New Roman" w:cs="Times New Roman"/>
          <w:sz w:val="18"/>
          <w:szCs w:val="20"/>
          <w:lang w:val="en-US"/>
        </w:rPr>
        <w:t>43.</w:t>
      </w:r>
    </w:p>
    <w:p w:rsidR="00306AC4" w:rsidRPr="005A5259" w:rsidRDefault="00306AC4" w:rsidP="00846B29">
      <w:pPr>
        <w:pStyle w:val="Paragraphedeliste"/>
        <w:numPr>
          <w:ilvl w:val="0"/>
          <w:numId w:val="5"/>
        </w:numPr>
        <w:autoSpaceDE w:val="0"/>
        <w:autoSpaceDN w:val="0"/>
        <w:adjustRightInd w:val="0"/>
        <w:spacing w:after="0" w:line="240" w:lineRule="auto"/>
        <w:jc w:val="both"/>
        <w:rPr>
          <w:rFonts w:ascii="Times New Roman" w:eastAsia="TimesNewRomanPSMT" w:hAnsi="Times New Roman" w:cs="Times New Roman"/>
          <w:sz w:val="18"/>
          <w:szCs w:val="20"/>
          <w:lang w:val="en-US"/>
        </w:rPr>
      </w:pPr>
      <w:r w:rsidRPr="005A5259">
        <w:rPr>
          <w:rFonts w:ascii="Times New Roman" w:hAnsi="Times New Roman" w:cs="Times New Roman"/>
          <w:sz w:val="18"/>
          <w:szCs w:val="20"/>
        </w:rPr>
        <w:t xml:space="preserve">Koki G, Mbassi </w:t>
      </w:r>
      <w:proofErr w:type="spellStart"/>
      <w:r w:rsidRPr="005A5259">
        <w:rPr>
          <w:rFonts w:ascii="Times New Roman" w:hAnsi="Times New Roman" w:cs="Times New Roman"/>
          <w:sz w:val="18"/>
          <w:szCs w:val="20"/>
        </w:rPr>
        <w:t>Ndocko</w:t>
      </w:r>
      <w:proofErr w:type="spellEnd"/>
      <w:r w:rsidRPr="005A5259">
        <w:rPr>
          <w:rFonts w:ascii="Times New Roman" w:hAnsi="Times New Roman" w:cs="Times New Roman"/>
          <w:sz w:val="18"/>
          <w:szCs w:val="20"/>
        </w:rPr>
        <w:t xml:space="preserve"> K E, </w:t>
      </w:r>
      <w:proofErr w:type="spellStart"/>
      <w:r w:rsidRPr="005A5259">
        <w:rPr>
          <w:rFonts w:ascii="Times New Roman" w:hAnsi="Times New Roman" w:cs="Times New Roman"/>
          <w:sz w:val="18"/>
          <w:szCs w:val="20"/>
        </w:rPr>
        <w:t>Bilong</w:t>
      </w:r>
      <w:proofErr w:type="spellEnd"/>
      <w:r w:rsidRPr="005A5259">
        <w:rPr>
          <w:rFonts w:ascii="Times New Roman" w:hAnsi="Times New Roman" w:cs="Times New Roman"/>
          <w:sz w:val="18"/>
          <w:szCs w:val="20"/>
        </w:rPr>
        <w:t xml:space="preserve"> Y, </w:t>
      </w:r>
      <w:proofErr w:type="spellStart"/>
      <w:r w:rsidRPr="005A5259">
        <w:rPr>
          <w:rFonts w:ascii="Times New Roman" w:hAnsi="Times New Roman" w:cs="Times New Roman"/>
          <w:sz w:val="18"/>
          <w:szCs w:val="20"/>
        </w:rPr>
        <w:t>Ngwanou</w:t>
      </w:r>
      <w:proofErr w:type="spellEnd"/>
      <w:r w:rsidRPr="005A5259">
        <w:rPr>
          <w:rFonts w:ascii="Times New Roman" w:hAnsi="Times New Roman" w:cs="Times New Roman"/>
          <w:sz w:val="18"/>
          <w:szCs w:val="20"/>
        </w:rPr>
        <w:t xml:space="preserve"> A, </w:t>
      </w:r>
      <w:proofErr w:type="spellStart"/>
      <w:r w:rsidRPr="005A5259">
        <w:rPr>
          <w:rFonts w:ascii="Times New Roman" w:hAnsi="Times New Roman" w:cs="Times New Roman"/>
          <w:sz w:val="18"/>
          <w:szCs w:val="20"/>
        </w:rPr>
        <w:t>Matip</w:t>
      </w:r>
      <w:proofErr w:type="spellEnd"/>
      <w:r w:rsidRPr="005A5259">
        <w:rPr>
          <w:rFonts w:ascii="Times New Roman" w:hAnsi="Times New Roman" w:cs="Times New Roman"/>
          <w:sz w:val="18"/>
          <w:szCs w:val="20"/>
        </w:rPr>
        <w:t xml:space="preserve"> E, </w:t>
      </w:r>
      <w:proofErr w:type="spellStart"/>
      <w:r w:rsidRPr="005A5259">
        <w:rPr>
          <w:rFonts w:ascii="Times New Roman" w:hAnsi="Times New Roman" w:cs="Times New Roman"/>
          <w:sz w:val="18"/>
          <w:szCs w:val="20"/>
        </w:rPr>
        <w:t>Ngobo</w:t>
      </w:r>
      <w:proofErr w:type="spellEnd"/>
      <w:r w:rsidRPr="005A5259">
        <w:rPr>
          <w:rFonts w:ascii="Times New Roman" w:hAnsi="Times New Roman" w:cs="Times New Roman"/>
          <w:sz w:val="18"/>
          <w:szCs w:val="20"/>
        </w:rPr>
        <w:t xml:space="preserve"> A, et </w:t>
      </w:r>
      <w:r w:rsidRPr="005A5259">
        <w:rPr>
          <w:rFonts w:ascii="Times New Roman" w:hAnsi="Times New Roman" w:cs="Times New Roman"/>
          <w:i/>
          <w:sz w:val="18"/>
          <w:szCs w:val="20"/>
        </w:rPr>
        <w:t>al</w:t>
      </w:r>
      <w:r w:rsidRPr="005A5259">
        <w:rPr>
          <w:rFonts w:ascii="Times New Roman" w:hAnsi="Times New Roman" w:cs="Times New Roman"/>
          <w:sz w:val="18"/>
          <w:szCs w:val="20"/>
        </w:rPr>
        <w:t xml:space="preserve">. </w:t>
      </w:r>
      <w:r w:rsidRPr="005A5259">
        <w:rPr>
          <w:rFonts w:ascii="Times New Roman" w:hAnsi="Times New Roman" w:cs="Times New Roman"/>
          <w:bCs/>
          <w:sz w:val="18"/>
          <w:szCs w:val="20"/>
        </w:rPr>
        <w:t xml:space="preserve">Lésions Post-Traumatiques du Segment Postérieur du Globe Oculaire à l’Hôpital Laquintinie de Douala. </w:t>
      </w:r>
      <w:r w:rsidRPr="005A5259">
        <w:rPr>
          <w:rFonts w:ascii="Times New Roman" w:hAnsi="Times New Roman" w:cs="Times New Roman"/>
          <w:sz w:val="18"/>
          <w:szCs w:val="20"/>
          <w:lang w:val="en-US"/>
        </w:rPr>
        <w:t xml:space="preserve">Health </w:t>
      </w:r>
      <w:proofErr w:type="spellStart"/>
      <w:r w:rsidRPr="005A5259">
        <w:rPr>
          <w:rFonts w:ascii="Times New Roman" w:hAnsi="Times New Roman" w:cs="Times New Roman"/>
          <w:sz w:val="18"/>
          <w:szCs w:val="20"/>
          <w:lang w:val="en-US"/>
        </w:rPr>
        <w:t>Sci</w:t>
      </w:r>
      <w:proofErr w:type="spellEnd"/>
      <w:r w:rsidRPr="005A5259">
        <w:rPr>
          <w:rFonts w:ascii="Times New Roman" w:hAnsi="Times New Roman" w:cs="Times New Roman"/>
          <w:sz w:val="18"/>
          <w:szCs w:val="20"/>
          <w:lang w:val="en-US"/>
        </w:rPr>
        <w:t xml:space="preserve"> Dis 2020; 21 (1): 59-64.</w:t>
      </w:r>
    </w:p>
    <w:p w:rsidR="00CA56C7" w:rsidRPr="005A5259" w:rsidRDefault="00CA56C7" w:rsidP="00846B29">
      <w:pPr>
        <w:numPr>
          <w:ilvl w:val="0"/>
          <w:numId w:val="5"/>
        </w:numPr>
        <w:shd w:val="clear" w:color="auto" w:fill="FFFFFF"/>
        <w:spacing w:after="0" w:line="240" w:lineRule="auto"/>
        <w:jc w:val="both"/>
        <w:outlineLvl w:val="0"/>
        <w:rPr>
          <w:rFonts w:ascii="Times New Roman" w:eastAsia="Times New Roman" w:hAnsi="Times New Roman" w:cs="Times New Roman"/>
          <w:kern w:val="36"/>
          <w:sz w:val="18"/>
          <w:szCs w:val="20"/>
          <w:lang w:eastAsia="fr-FR"/>
        </w:rPr>
      </w:pPr>
      <w:proofErr w:type="spellStart"/>
      <w:r w:rsidRPr="005A5259">
        <w:rPr>
          <w:rFonts w:ascii="Times New Roman" w:eastAsia="Times New Roman" w:hAnsi="Times New Roman" w:cs="Times New Roman"/>
          <w:bCs/>
          <w:kern w:val="36"/>
          <w:sz w:val="18"/>
          <w:szCs w:val="20"/>
          <w:lang w:eastAsia="fr-FR"/>
        </w:rPr>
        <w:t>Tchabi</w:t>
      </w:r>
      <w:proofErr w:type="spellEnd"/>
      <w:r w:rsidRPr="005A5259">
        <w:rPr>
          <w:rFonts w:ascii="Times New Roman" w:eastAsia="Times New Roman" w:hAnsi="Times New Roman" w:cs="Times New Roman"/>
          <w:bCs/>
          <w:kern w:val="36"/>
          <w:sz w:val="18"/>
          <w:szCs w:val="20"/>
          <w:lang w:eastAsia="fr-FR"/>
        </w:rPr>
        <w:t xml:space="preserve"> S, </w:t>
      </w:r>
      <w:proofErr w:type="spellStart"/>
      <w:r w:rsidRPr="005A5259">
        <w:rPr>
          <w:rFonts w:ascii="Times New Roman" w:eastAsia="Times New Roman" w:hAnsi="Times New Roman" w:cs="Times New Roman"/>
          <w:bCs/>
          <w:kern w:val="36"/>
          <w:sz w:val="18"/>
          <w:szCs w:val="20"/>
          <w:lang w:eastAsia="fr-FR"/>
        </w:rPr>
        <w:t>Sounouvou</w:t>
      </w:r>
      <w:proofErr w:type="spellEnd"/>
      <w:r w:rsidRPr="005A5259">
        <w:rPr>
          <w:rFonts w:ascii="Times New Roman" w:eastAsia="Times New Roman" w:hAnsi="Times New Roman" w:cs="Times New Roman"/>
          <w:bCs/>
          <w:kern w:val="36"/>
          <w:sz w:val="18"/>
          <w:szCs w:val="20"/>
          <w:lang w:eastAsia="fr-FR"/>
        </w:rPr>
        <w:t xml:space="preserve"> I, </w:t>
      </w:r>
      <w:proofErr w:type="spellStart"/>
      <w:r w:rsidRPr="005A5259">
        <w:rPr>
          <w:rFonts w:ascii="Times New Roman" w:eastAsia="Times New Roman" w:hAnsi="Times New Roman" w:cs="Times New Roman"/>
          <w:bCs/>
          <w:kern w:val="36"/>
          <w:sz w:val="18"/>
          <w:szCs w:val="20"/>
          <w:lang w:eastAsia="fr-FR"/>
        </w:rPr>
        <w:t>Yèhouessi</w:t>
      </w:r>
      <w:proofErr w:type="spellEnd"/>
      <w:r w:rsidRPr="005A5259">
        <w:rPr>
          <w:rFonts w:ascii="Times New Roman" w:eastAsia="Times New Roman" w:hAnsi="Times New Roman" w:cs="Times New Roman"/>
          <w:bCs/>
          <w:kern w:val="36"/>
          <w:sz w:val="18"/>
          <w:szCs w:val="20"/>
          <w:lang w:eastAsia="fr-FR"/>
        </w:rPr>
        <w:t xml:space="preserve"> L, </w:t>
      </w:r>
      <w:proofErr w:type="spellStart"/>
      <w:r w:rsidRPr="005A5259">
        <w:rPr>
          <w:rFonts w:ascii="Times New Roman" w:eastAsia="Times New Roman" w:hAnsi="Times New Roman" w:cs="Times New Roman"/>
          <w:bCs/>
          <w:kern w:val="36"/>
          <w:sz w:val="18"/>
          <w:szCs w:val="20"/>
          <w:lang w:eastAsia="fr-FR"/>
        </w:rPr>
        <w:t>Facoundé</w:t>
      </w:r>
      <w:proofErr w:type="spellEnd"/>
      <w:r w:rsidRPr="005A5259">
        <w:rPr>
          <w:rFonts w:ascii="Times New Roman" w:eastAsia="Times New Roman" w:hAnsi="Times New Roman" w:cs="Times New Roman"/>
          <w:bCs/>
          <w:kern w:val="36"/>
          <w:sz w:val="18"/>
          <w:szCs w:val="20"/>
          <w:lang w:eastAsia="fr-FR"/>
        </w:rPr>
        <w:t xml:space="preserve"> F, </w:t>
      </w:r>
      <w:proofErr w:type="spellStart"/>
      <w:r w:rsidRPr="005A5259">
        <w:rPr>
          <w:rFonts w:ascii="Times New Roman" w:eastAsia="Times New Roman" w:hAnsi="Times New Roman" w:cs="Times New Roman"/>
          <w:bCs/>
          <w:kern w:val="36"/>
          <w:sz w:val="18"/>
          <w:szCs w:val="20"/>
          <w:lang w:eastAsia="fr-FR"/>
        </w:rPr>
        <w:t>Doutétien</w:t>
      </w:r>
      <w:proofErr w:type="spellEnd"/>
      <w:r w:rsidRPr="005A5259">
        <w:rPr>
          <w:rFonts w:ascii="Times New Roman" w:eastAsia="Times New Roman" w:hAnsi="Times New Roman" w:cs="Times New Roman"/>
          <w:bCs/>
          <w:kern w:val="36"/>
          <w:sz w:val="18"/>
          <w:szCs w:val="20"/>
          <w:lang w:eastAsia="fr-FR"/>
        </w:rPr>
        <w:t xml:space="preserve"> C. Les contusions oculaires au Centre Hospitalier Universitaire de Cotonou, à propos de 654 cas. J Fr </w:t>
      </w:r>
      <w:proofErr w:type="spellStart"/>
      <w:r w:rsidRPr="005A5259">
        <w:rPr>
          <w:rFonts w:ascii="Times New Roman" w:eastAsia="Times New Roman" w:hAnsi="Times New Roman" w:cs="Times New Roman"/>
          <w:bCs/>
          <w:kern w:val="36"/>
          <w:sz w:val="18"/>
          <w:szCs w:val="20"/>
          <w:lang w:eastAsia="fr-FR"/>
        </w:rPr>
        <w:t>Ophtalmol</w:t>
      </w:r>
      <w:proofErr w:type="spellEnd"/>
      <w:r w:rsidRPr="005A5259">
        <w:rPr>
          <w:rFonts w:ascii="Times New Roman" w:eastAsia="Times New Roman" w:hAnsi="Times New Roman" w:cs="Times New Roman"/>
          <w:bCs/>
          <w:kern w:val="36"/>
          <w:sz w:val="18"/>
          <w:szCs w:val="20"/>
          <w:lang w:eastAsia="fr-FR"/>
        </w:rPr>
        <w:t xml:space="preserve"> </w:t>
      </w:r>
      <w:proofErr w:type="gramStart"/>
      <w:r w:rsidRPr="005A5259">
        <w:rPr>
          <w:rFonts w:ascii="Times New Roman" w:eastAsia="Times New Roman" w:hAnsi="Times New Roman" w:cs="Times New Roman"/>
          <w:bCs/>
          <w:kern w:val="36"/>
          <w:sz w:val="18"/>
          <w:szCs w:val="20"/>
          <w:lang w:eastAsia="fr-FR"/>
        </w:rPr>
        <w:t>2010;</w:t>
      </w:r>
      <w:proofErr w:type="gramEnd"/>
      <w:r w:rsidRPr="005A5259">
        <w:rPr>
          <w:rFonts w:ascii="Times New Roman" w:eastAsia="Times New Roman" w:hAnsi="Times New Roman" w:cs="Times New Roman"/>
          <w:bCs/>
          <w:kern w:val="36"/>
          <w:sz w:val="18"/>
          <w:szCs w:val="20"/>
          <w:lang w:eastAsia="fr-FR"/>
        </w:rPr>
        <w:t xml:space="preserve"> 33: 450-4.</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rPr>
      </w:pPr>
      <w:r w:rsidRPr="005A5259">
        <w:rPr>
          <w:rFonts w:ascii="Times New Roman" w:hAnsi="Times New Roman" w:cs="Times New Roman"/>
          <w:sz w:val="18"/>
          <w:szCs w:val="20"/>
          <w:lang w:val="en-US"/>
        </w:rPr>
        <w:t xml:space="preserve">Haile M, Mengistu Z. B-scan ultrasonography in ophthalmic diseases. East </w:t>
      </w:r>
      <w:proofErr w:type="spellStart"/>
      <w:r w:rsidRPr="005A5259">
        <w:rPr>
          <w:rFonts w:ascii="Times New Roman" w:hAnsi="Times New Roman" w:cs="Times New Roman"/>
          <w:sz w:val="18"/>
          <w:szCs w:val="20"/>
          <w:lang w:val="en-US"/>
        </w:rPr>
        <w:t>Afr</w:t>
      </w:r>
      <w:proofErr w:type="spellEnd"/>
      <w:r w:rsidRPr="005A5259">
        <w:rPr>
          <w:rFonts w:ascii="Times New Roman" w:hAnsi="Times New Roman" w:cs="Times New Roman"/>
          <w:sz w:val="18"/>
          <w:szCs w:val="20"/>
          <w:lang w:val="en-US"/>
        </w:rPr>
        <w:t xml:space="preserve"> Med J 1996; 73 (11):703-7.</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lang w:val="en-US"/>
        </w:rPr>
      </w:pPr>
      <w:r w:rsidRPr="005A5259">
        <w:rPr>
          <w:rFonts w:ascii="Times New Roman" w:hAnsi="Times New Roman" w:cs="Times New Roman"/>
          <w:sz w:val="18"/>
          <w:szCs w:val="20"/>
          <w:lang w:val="en-US"/>
        </w:rPr>
        <w:t xml:space="preserve">Sharma OP. Orbital </w:t>
      </w:r>
      <w:proofErr w:type="spellStart"/>
      <w:r w:rsidRPr="005A5259">
        <w:rPr>
          <w:rFonts w:ascii="Times New Roman" w:hAnsi="Times New Roman" w:cs="Times New Roman"/>
          <w:sz w:val="18"/>
          <w:szCs w:val="20"/>
          <w:lang w:val="en-US"/>
        </w:rPr>
        <w:t>sonography</w:t>
      </w:r>
      <w:proofErr w:type="spellEnd"/>
      <w:r w:rsidRPr="005A5259">
        <w:rPr>
          <w:rFonts w:ascii="Times New Roman" w:hAnsi="Times New Roman" w:cs="Times New Roman"/>
          <w:sz w:val="18"/>
          <w:szCs w:val="20"/>
          <w:lang w:val="en-US"/>
        </w:rPr>
        <w:t xml:space="preserve"> with its </w:t>
      </w:r>
      <w:proofErr w:type="spellStart"/>
      <w:r w:rsidRPr="005A5259">
        <w:rPr>
          <w:rFonts w:ascii="Times New Roman" w:hAnsi="Times New Roman" w:cs="Times New Roman"/>
          <w:sz w:val="18"/>
          <w:szCs w:val="20"/>
          <w:lang w:val="en-US"/>
        </w:rPr>
        <w:t>clinico</w:t>
      </w:r>
      <w:proofErr w:type="spellEnd"/>
      <w:r w:rsidRPr="005A5259">
        <w:rPr>
          <w:rFonts w:ascii="Times New Roman" w:hAnsi="Times New Roman" w:cs="Times New Roman"/>
          <w:sz w:val="18"/>
          <w:szCs w:val="20"/>
          <w:lang w:val="en-US"/>
        </w:rPr>
        <w:t xml:space="preserve">-surgical correlation. </w:t>
      </w:r>
      <w:proofErr w:type="spellStart"/>
      <w:r w:rsidRPr="005A5259">
        <w:rPr>
          <w:rFonts w:ascii="Times New Roman" w:hAnsi="Times New Roman" w:cs="Times New Roman"/>
          <w:sz w:val="18"/>
          <w:szCs w:val="20"/>
          <w:lang w:val="en-US"/>
        </w:rPr>
        <w:t>Ind</w:t>
      </w:r>
      <w:proofErr w:type="spellEnd"/>
      <w:r w:rsidRPr="005A5259">
        <w:rPr>
          <w:rFonts w:ascii="Times New Roman" w:hAnsi="Times New Roman" w:cs="Times New Roman"/>
          <w:sz w:val="18"/>
          <w:szCs w:val="20"/>
          <w:lang w:val="en-US"/>
        </w:rPr>
        <w:t xml:space="preserve"> J </w:t>
      </w:r>
      <w:proofErr w:type="spellStart"/>
      <w:r w:rsidRPr="005A5259">
        <w:rPr>
          <w:rFonts w:ascii="Times New Roman" w:hAnsi="Times New Roman" w:cs="Times New Roman"/>
          <w:sz w:val="18"/>
          <w:szCs w:val="20"/>
          <w:lang w:val="en-US"/>
        </w:rPr>
        <w:t>Radiol</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Imag</w:t>
      </w:r>
      <w:proofErr w:type="spellEnd"/>
      <w:r w:rsidRPr="005A5259">
        <w:rPr>
          <w:rFonts w:ascii="Times New Roman" w:hAnsi="Times New Roman" w:cs="Times New Roman"/>
          <w:sz w:val="18"/>
          <w:szCs w:val="20"/>
          <w:lang w:val="en-US"/>
        </w:rPr>
        <w:t xml:space="preserve"> 2005; 15 (4): 537-54.</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lang w:val="en-US"/>
        </w:rPr>
      </w:pPr>
      <w:proofErr w:type="spellStart"/>
      <w:r w:rsidRPr="005A5259">
        <w:rPr>
          <w:rFonts w:ascii="Times New Roman" w:hAnsi="Times New Roman" w:cs="Times New Roman"/>
          <w:sz w:val="18"/>
          <w:szCs w:val="20"/>
          <w:lang w:val="en-US"/>
        </w:rPr>
        <w:t>Kwong</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SJ</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Munk</w:t>
      </w:r>
      <w:proofErr w:type="spellEnd"/>
      <w:r w:rsidRPr="005A5259">
        <w:rPr>
          <w:rFonts w:ascii="Times New Roman" w:hAnsi="Times New Roman" w:cs="Times New Roman"/>
          <w:sz w:val="18"/>
          <w:szCs w:val="20"/>
          <w:lang w:val="en-US"/>
        </w:rPr>
        <w:t xml:space="preserve"> PL, Lin DC, </w:t>
      </w:r>
      <w:proofErr w:type="spellStart"/>
      <w:r w:rsidRPr="005A5259">
        <w:rPr>
          <w:rFonts w:ascii="Times New Roman" w:hAnsi="Times New Roman" w:cs="Times New Roman"/>
          <w:sz w:val="18"/>
          <w:szCs w:val="20"/>
          <w:lang w:val="en-US"/>
        </w:rPr>
        <w:t>Vellet</w:t>
      </w:r>
      <w:proofErr w:type="spellEnd"/>
      <w:r w:rsidRPr="005A5259">
        <w:rPr>
          <w:rFonts w:ascii="Times New Roman" w:hAnsi="Times New Roman" w:cs="Times New Roman"/>
          <w:sz w:val="18"/>
          <w:szCs w:val="20"/>
          <w:lang w:val="en-US"/>
        </w:rPr>
        <w:t xml:space="preserve"> AD, Buckley AR. Real-Time Trauma Sonography in Ocular. Am J </w:t>
      </w:r>
      <w:proofErr w:type="spellStart"/>
      <w:r w:rsidRPr="005A5259">
        <w:rPr>
          <w:rFonts w:ascii="Times New Roman" w:hAnsi="Times New Roman" w:cs="Times New Roman"/>
          <w:sz w:val="18"/>
          <w:szCs w:val="20"/>
          <w:lang w:val="en-US"/>
        </w:rPr>
        <w:t>Roentgenol</w:t>
      </w:r>
      <w:proofErr w:type="spellEnd"/>
      <w:r w:rsidRPr="005A5259">
        <w:rPr>
          <w:rFonts w:ascii="Times New Roman" w:hAnsi="Times New Roman" w:cs="Times New Roman"/>
          <w:sz w:val="18"/>
          <w:szCs w:val="20"/>
          <w:lang w:val="en-US"/>
        </w:rPr>
        <w:t xml:space="preserve"> 1992; 158 (1): 179-82. </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lang w:val="en-US"/>
        </w:rPr>
      </w:pPr>
      <w:proofErr w:type="spellStart"/>
      <w:r w:rsidRPr="005A5259">
        <w:rPr>
          <w:rFonts w:ascii="Times New Roman" w:eastAsia="TimesNewRomanPSMT" w:hAnsi="Times New Roman" w:cs="Times New Roman"/>
          <w:sz w:val="18"/>
          <w:szCs w:val="20"/>
          <w:lang w:val="en-US"/>
        </w:rPr>
        <w:t>Nzeh</w:t>
      </w:r>
      <w:proofErr w:type="spellEnd"/>
      <w:r w:rsidRPr="005A5259">
        <w:rPr>
          <w:rFonts w:ascii="Times New Roman" w:eastAsia="TimesNewRomanPSMT" w:hAnsi="Times New Roman" w:cs="Times New Roman"/>
          <w:sz w:val="18"/>
          <w:szCs w:val="20"/>
          <w:lang w:val="en-US"/>
        </w:rPr>
        <w:t xml:space="preserve"> DA, </w:t>
      </w:r>
      <w:proofErr w:type="spellStart"/>
      <w:r w:rsidRPr="005A5259">
        <w:rPr>
          <w:rFonts w:ascii="Times New Roman" w:eastAsia="TimesNewRomanPSMT" w:hAnsi="Times New Roman" w:cs="Times New Roman"/>
          <w:sz w:val="18"/>
          <w:szCs w:val="20"/>
          <w:lang w:val="en-US"/>
        </w:rPr>
        <w:t>Owoeye</w:t>
      </w:r>
      <w:proofErr w:type="spellEnd"/>
      <w:r w:rsidRPr="005A5259">
        <w:rPr>
          <w:rFonts w:ascii="Times New Roman" w:eastAsia="TimesNewRomanPSMT" w:hAnsi="Times New Roman" w:cs="Times New Roman"/>
          <w:sz w:val="18"/>
          <w:szCs w:val="20"/>
          <w:lang w:val="en-US"/>
        </w:rPr>
        <w:t xml:space="preserve"> </w:t>
      </w:r>
      <w:proofErr w:type="spellStart"/>
      <w:r w:rsidRPr="005A5259">
        <w:rPr>
          <w:rFonts w:ascii="Times New Roman" w:eastAsia="TimesNewRomanPSMT" w:hAnsi="Times New Roman" w:cs="Times New Roman"/>
          <w:sz w:val="18"/>
          <w:szCs w:val="20"/>
          <w:lang w:val="en-US"/>
        </w:rPr>
        <w:t>JF</w:t>
      </w:r>
      <w:proofErr w:type="spellEnd"/>
      <w:r w:rsidRPr="005A5259">
        <w:rPr>
          <w:rFonts w:ascii="Times New Roman" w:eastAsia="TimesNewRomanPSMT" w:hAnsi="Times New Roman" w:cs="Times New Roman"/>
          <w:sz w:val="18"/>
          <w:szCs w:val="20"/>
          <w:lang w:val="en-US"/>
        </w:rPr>
        <w:t xml:space="preserve">, </w:t>
      </w:r>
      <w:proofErr w:type="spellStart"/>
      <w:r w:rsidRPr="005A5259">
        <w:rPr>
          <w:rFonts w:ascii="Times New Roman" w:eastAsia="TimesNewRomanPSMT" w:hAnsi="Times New Roman" w:cs="Times New Roman"/>
          <w:sz w:val="18"/>
          <w:szCs w:val="20"/>
          <w:lang w:val="en-US"/>
        </w:rPr>
        <w:t>Ademola</w:t>
      </w:r>
      <w:r w:rsidRPr="005A5259">
        <w:rPr>
          <w:rFonts w:ascii="Times New Roman" w:eastAsia="MS Mincho" w:hAnsi="Times New Roman" w:cs="Times New Roman"/>
          <w:sz w:val="18"/>
          <w:szCs w:val="20"/>
          <w:lang w:val="en-US"/>
        </w:rPr>
        <w:t>‑</w:t>
      </w:r>
      <w:r w:rsidRPr="005A5259">
        <w:rPr>
          <w:rFonts w:ascii="Times New Roman" w:eastAsia="TimesNewRomanPSMT" w:hAnsi="Times New Roman" w:cs="Times New Roman"/>
          <w:sz w:val="18"/>
          <w:szCs w:val="20"/>
          <w:lang w:val="en-US"/>
        </w:rPr>
        <w:t>Popoola</w:t>
      </w:r>
      <w:proofErr w:type="spellEnd"/>
      <w:r w:rsidRPr="005A5259">
        <w:rPr>
          <w:rFonts w:ascii="Times New Roman" w:eastAsia="TimesNewRomanPSMT" w:hAnsi="Times New Roman" w:cs="Times New Roman"/>
          <w:sz w:val="18"/>
          <w:szCs w:val="20"/>
          <w:lang w:val="en-US"/>
        </w:rPr>
        <w:t xml:space="preserve"> DS, </w:t>
      </w:r>
      <w:proofErr w:type="spellStart"/>
      <w:r w:rsidRPr="005A5259">
        <w:rPr>
          <w:rFonts w:ascii="Times New Roman" w:eastAsia="TimesNewRomanPSMT" w:hAnsi="Times New Roman" w:cs="Times New Roman"/>
          <w:sz w:val="18"/>
          <w:szCs w:val="20"/>
          <w:lang w:val="en-US"/>
        </w:rPr>
        <w:t>Uyanne</w:t>
      </w:r>
      <w:proofErr w:type="spellEnd"/>
      <w:r w:rsidRPr="005A5259">
        <w:rPr>
          <w:rFonts w:ascii="Times New Roman" w:eastAsia="TimesNewRomanPSMT" w:hAnsi="Times New Roman" w:cs="Times New Roman"/>
          <w:sz w:val="18"/>
          <w:szCs w:val="20"/>
          <w:lang w:val="en-US"/>
        </w:rPr>
        <w:t xml:space="preserve"> I. Sonographic evaluation of ocular trauma in Ilorin, Nigeria. </w:t>
      </w:r>
      <w:proofErr w:type="spellStart"/>
      <w:r w:rsidRPr="005A5259">
        <w:rPr>
          <w:rFonts w:ascii="Times New Roman" w:eastAsia="TimesNewRomanPSMT" w:hAnsi="Times New Roman" w:cs="Times New Roman"/>
          <w:sz w:val="18"/>
          <w:szCs w:val="20"/>
          <w:lang w:val="en-US"/>
        </w:rPr>
        <w:t>Eur</w:t>
      </w:r>
      <w:proofErr w:type="spellEnd"/>
      <w:r w:rsidRPr="005A5259">
        <w:rPr>
          <w:rFonts w:ascii="Times New Roman" w:eastAsia="TimesNewRomanPSMT" w:hAnsi="Times New Roman" w:cs="Times New Roman"/>
          <w:sz w:val="18"/>
          <w:szCs w:val="20"/>
          <w:lang w:val="en-US"/>
        </w:rPr>
        <w:t xml:space="preserve"> J </w:t>
      </w:r>
      <w:proofErr w:type="spellStart"/>
      <w:r w:rsidRPr="005A5259">
        <w:rPr>
          <w:rFonts w:ascii="Times New Roman" w:eastAsia="TimesNewRomanPSMT" w:hAnsi="Times New Roman" w:cs="Times New Roman"/>
          <w:sz w:val="18"/>
          <w:szCs w:val="20"/>
          <w:lang w:val="en-US"/>
        </w:rPr>
        <w:t>Ophthalmol</w:t>
      </w:r>
      <w:proofErr w:type="spellEnd"/>
      <w:r w:rsidRPr="005A5259">
        <w:rPr>
          <w:rFonts w:ascii="Times New Roman" w:eastAsia="TimesNewRomanPSMT" w:hAnsi="Times New Roman" w:cs="Times New Roman"/>
          <w:sz w:val="18"/>
          <w:szCs w:val="20"/>
          <w:lang w:val="en-US"/>
        </w:rPr>
        <w:t xml:space="preserve"> 2006; 16 (3): 453</w:t>
      </w:r>
      <w:r w:rsidRPr="005A5259">
        <w:rPr>
          <w:rFonts w:ascii="Times New Roman" w:eastAsia="MS Mincho" w:hAnsi="Times New Roman" w:cs="Times New Roman"/>
          <w:sz w:val="18"/>
          <w:szCs w:val="20"/>
          <w:lang w:val="en-US"/>
        </w:rPr>
        <w:t>‑</w:t>
      </w:r>
      <w:r w:rsidRPr="005A5259">
        <w:rPr>
          <w:rFonts w:ascii="Times New Roman" w:eastAsia="TimesNewRomanPSMT" w:hAnsi="Times New Roman" w:cs="Times New Roman"/>
          <w:sz w:val="18"/>
          <w:szCs w:val="20"/>
          <w:lang w:val="en-US"/>
        </w:rPr>
        <w:t>7.</w:t>
      </w:r>
    </w:p>
    <w:p w:rsidR="00CA56C7" w:rsidRPr="005A5259" w:rsidRDefault="00CA56C7" w:rsidP="00846B29">
      <w:pPr>
        <w:numPr>
          <w:ilvl w:val="0"/>
          <w:numId w:val="5"/>
        </w:numPr>
        <w:shd w:val="clear" w:color="auto" w:fill="FFFFFF"/>
        <w:autoSpaceDE w:val="0"/>
        <w:autoSpaceDN w:val="0"/>
        <w:adjustRightInd w:val="0"/>
        <w:spacing w:after="0" w:line="240" w:lineRule="auto"/>
        <w:contextualSpacing/>
        <w:jc w:val="both"/>
        <w:rPr>
          <w:rFonts w:ascii="Times New Roman" w:hAnsi="Times New Roman" w:cs="Times New Roman"/>
          <w:sz w:val="18"/>
          <w:szCs w:val="20"/>
          <w:lang w:val="en-US"/>
        </w:rPr>
      </w:pPr>
      <w:r w:rsidRPr="005A5259">
        <w:rPr>
          <w:rFonts w:ascii="Times New Roman" w:hAnsi="Times New Roman" w:cs="Times New Roman"/>
          <w:sz w:val="18"/>
          <w:szCs w:val="20"/>
          <w:lang w:val="en-US"/>
        </w:rPr>
        <w:t xml:space="preserve">Ahmed J, </w:t>
      </w:r>
      <w:proofErr w:type="spellStart"/>
      <w:r w:rsidRPr="005A5259">
        <w:rPr>
          <w:rFonts w:ascii="Times New Roman" w:hAnsi="Times New Roman" w:cs="Times New Roman"/>
          <w:sz w:val="18"/>
          <w:szCs w:val="20"/>
          <w:lang w:val="en-US"/>
        </w:rPr>
        <w:t>Shaikh</w:t>
      </w:r>
      <w:proofErr w:type="spellEnd"/>
      <w:r w:rsidRPr="005A5259">
        <w:rPr>
          <w:rFonts w:ascii="Times New Roman" w:hAnsi="Times New Roman" w:cs="Times New Roman"/>
          <w:sz w:val="18"/>
          <w:szCs w:val="20"/>
          <w:lang w:val="en-US"/>
        </w:rPr>
        <w:t xml:space="preserve"> FF, </w:t>
      </w:r>
      <w:proofErr w:type="spellStart"/>
      <w:r w:rsidRPr="005A5259">
        <w:rPr>
          <w:rFonts w:ascii="Times New Roman" w:hAnsi="Times New Roman" w:cs="Times New Roman"/>
          <w:sz w:val="18"/>
          <w:szCs w:val="20"/>
          <w:lang w:val="en-US"/>
        </w:rPr>
        <w:t>Rizwan</w:t>
      </w:r>
      <w:proofErr w:type="spellEnd"/>
      <w:r w:rsidRPr="005A5259">
        <w:rPr>
          <w:rFonts w:ascii="Times New Roman" w:hAnsi="Times New Roman" w:cs="Times New Roman"/>
          <w:sz w:val="18"/>
          <w:szCs w:val="20"/>
          <w:lang w:val="en-US"/>
        </w:rPr>
        <w:t xml:space="preserve"> A, </w:t>
      </w:r>
      <w:proofErr w:type="spellStart"/>
      <w:r w:rsidRPr="005A5259">
        <w:rPr>
          <w:rFonts w:ascii="Times New Roman" w:hAnsi="Times New Roman" w:cs="Times New Roman"/>
          <w:sz w:val="18"/>
          <w:szCs w:val="20"/>
          <w:lang w:val="en-US"/>
        </w:rPr>
        <w:t>Memon</w:t>
      </w:r>
      <w:proofErr w:type="spellEnd"/>
      <w:r w:rsidRPr="005A5259">
        <w:rPr>
          <w:rFonts w:ascii="Times New Roman" w:hAnsi="Times New Roman" w:cs="Times New Roman"/>
          <w:sz w:val="18"/>
          <w:szCs w:val="20"/>
          <w:lang w:val="en-US"/>
        </w:rPr>
        <w:t xml:space="preserve"> MF. Evaluation of </w:t>
      </w:r>
      <w:proofErr w:type="spellStart"/>
      <w:r w:rsidRPr="005A5259">
        <w:rPr>
          <w:rFonts w:ascii="Times New Roman" w:hAnsi="Times New Roman" w:cs="Times New Roman"/>
          <w:sz w:val="18"/>
          <w:szCs w:val="20"/>
          <w:lang w:val="en-US"/>
        </w:rPr>
        <w:t>vitreo</w:t>
      </w:r>
      <w:proofErr w:type="spellEnd"/>
      <w:r w:rsidRPr="005A5259">
        <w:rPr>
          <w:rFonts w:ascii="Times New Roman" w:hAnsi="Times New Roman" w:cs="Times New Roman"/>
          <w:sz w:val="18"/>
          <w:szCs w:val="20"/>
          <w:lang w:val="en-US"/>
        </w:rPr>
        <w:t xml:space="preserve">-retinal pathologies using b-scan ultrasound. Pak J </w:t>
      </w:r>
      <w:proofErr w:type="spellStart"/>
      <w:r w:rsidRPr="005A5259">
        <w:rPr>
          <w:rFonts w:ascii="Times New Roman" w:hAnsi="Times New Roman" w:cs="Times New Roman"/>
          <w:sz w:val="18"/>
          <w:szCs w:val="20"/>
          <w:lang w:val="en-US"/>
        </w:rPr>
        <w:t>Ophthalmol</w:t>
      </w:r>
      <w:proofErr w:type="spellEnd"/>
      <w:r w:rsidRPr="005A5259">
        <w:rPr>
          <w:rFonts w:ascii="Times New Roman" w:hAnsi="Times New Roman" w:cs="Times New Roman"/>
          <w:sz w:val="18"/>
          <w:szCs w:val="20"/>
          <w:lang w:val="en-US"/>
        </w:rPr>
        <w:t xml:space="preserve"> 2009; 25 (4): 1-5.</w:t>
      </w:r>
    </w:p>
    <w:p w:rsidR="00CA56C7" w:rsidRPr="005A5259" w:rsidRDefault="00CA56C7" w:rsidP="00846B29">
      <w:pPr>
        <w:numPr>
          <w:ilvl w:val="0"/>
          <w:numId w:val="5"/>
        </w:numPr>
        <w:shd w:val="clear" w:color="auto" w:fill="FFFFFF"/>
        <w:autoSpaceDE w:val="0"/>
        <w:autoSpaceDN w:val="0"/>
        <w:adjustRightInd w:val="0"/>
        <w:spacing w:after="0" w:line="240" w:lineRule="auto"/>
        <w:contextualSpacing/>
        <w:jc w:val="both"/>
        <w:rPr>
          <w:rFonts w:ascii="Times New Roman" w:hAnsi="Times New Roman" w:cs="Times New Roman"/>
          <w:sz w:val="18"/>
          <w:szCs w:val="20"/>
          <w:lang w:val="en-US"/>
        </w:rPr>
      </w:pPr>
      <w:proofErr w:type="spellStart"/>
      <w:r w:rsidRPr="005A5259">
        <w:rPr>
          <w:rFonts w:ascii="Times New Roman" w:hAnsi="Times New Roman" w:cs="Times New Roman"/>
          <w:sz w:val="18"/>
          <w:szCs w:val="20"/>
          <w:lang w:val="en-US"/>
        </w:rPr>
        <w:t>Hemang</w:t>
      </w:r>
      <w:proofErr w:type="spellEnd"/>
      <w:r w:rsidRPr="005A5259">
        <w:rPr>
          <w:rFonts w:ascii="Times New Roman" w:hAnsi="Times New Roman" w:cs="Times New Roman"/>
          <w:sz w:val="18"/>
          <w:szCs w:val="20"/>
          <w:lang w:val="en-US"/>
        </w:rPr>
        <w:t xml:space="preserve"> DC, </w:t>
      </w:r>
      <w:proofErr w:type="spellStart"/>
      <w:r w:rsidRPr="005A5259">
        <w:rPr>
          <w:rFonts w:ascii="Times New Roman" w:hAnsi="Times New Roman" w:cs="Times New Roman"/>
          <w:sz w:val="18"/>
          <w:szCs w:val="20"/>
          <w:lang w:val="en-US"/>
        </w:rPr>
        <w:t>Gurudatt</w:t>
      </w:r>
      <w:proofErr w:type="spellEnd"/>
      <w:r w:rsidRPr="005A5259">
        <w:rPr>
          <w:rFonts w:ascii="Times New Roman" w:hAnsi="Times New Roman" w:cs="Times New Roman"/>
          <w:sz w:val="18"/>
          <w:szCs w:val="20"/>
          <w:lang w:val="en-US"/>
        </w:rPr>
        <w:t xml:space="preserve"> NT, </w:t>
      </w:r>
      <w:proofErr w:type="spellStart"/>
      <w:r w:rsidRPr="005A5259">
        <w:rPr>
          <w:rFonts w:ascii="Times New Roman" w:hAnsi="Times New Roman" w:cs="Times New Roman"/>
          <w:sz w:val="18"/>
          <w:szCs w:val="20"/>
          <w:lang w:val="en-US"/>
        </w:rPr>
        <w:t>Viplav</w:t>
      </w:r>
      <w:proofErr w:type="spellEnd"/>
      <w:r w:rsidRPr="005A5259">
        <w:rPr>
          <w:rFonts w:ascii="Times New Roman" w:hAnsi="Times New Roman" w:cs="Times New Roman"/>
          <w:sz w:val="18"/>
          <w:szCs w:val="20"/>
          <w:lang w:val="en-US"/>
        </w:rPr>
        <w:t xml:space="preserve"> SG. Role of ultrasonography in evaluation of orbital lesions. </w:t>
      </w:r>
      <w:r w:rsidRPr="005A5259">
        <w:rPr>
          <w:rFonts w:ascii="Times New Roman" w:hAnsi="Times New Roman" w:cs="Times New Roman"/>
          <w:sz w:val="18"/>
          <w:szCs w:val="20"/>
        </w:rPr>
        <w:t xml:space="preserve">Gujarat M J </w:t>
      </w:r>
      <w:proofErr w:type="gramStart"/>
      <w:r w:rsidRPr="005A5259">
        <w:rPr>
          <w:rFonts w:ascii="Times New Roman" w:hAnsi="Times New Roman" w:cs="Times New Roman"/>
          <w:sz w:val="18"/>
          <w:szCs w:val="20"/>
        </w:rPr>
        <w:t>2013;</w:t>
      </w:r>
      <w:proofErr w:type="gramEnd"/>
      <w:r w:rsidRPr="005A5259">
        <w:rPr>
          <w:rFonts w:ascii="Times New Roman" w:hAnsi="Times New Roman" w:cs="Times New Roman"/>
          <w:sz w:val="18"/>
          <w:szCs w:val="20"/>
        </w:rPr>
        <w:t xml:space="preserve"> 68 (2): 73-8.</w:t>
      </w:r>
    </w:p>
    <w:p w:rsidR="00CA56C7" w:rsidRPr="005A5259" w:rsidRDefault="00CA56C7" w:rsidP="00846B29">
      <w:pPr>
        <w:numPr>
          <w:ilvl w:val="0"/>
          <w:numId w:val="5"/>
        </w:numPr>
        <w:shd w:val="clear" w:color="auto" w:fill="FFFFFF"/>
        <w:autoSpaceDE w:val="0"/>
        <w:autoSpaceDN w:val="0"/>
        <w:adjustRightInd w:val="0"/>
        <w:spacing w:after="0" w:line="240" w:lineRule="auto"/>
        <w:contextualSpacing/>
        <w:jc w:val="both"/>
        <w:rPr>
          <w:rFonts w:ascii="Times New Roman" w:hAnsi="Times New Roman" w:cs="Times New Roman"/>
          <w:sz w:val="18"/>
          <w:szCs w:val="20"/>
          <w:lang w:val="en-US"/>
        </w:rPr>
      </w:pPr>
      <w:proofErr w:type="spellStart"/>
      <w:r w:rsidRPr="005A5259">
        <w:rPr>
          <w:rFonts w:ascii="Times New Roman" w:hAnsi="Times New Roman" w:cs="Times New Roman"/>
          <w:sz w:val="18"/>
          <w:szCs w:val="20"/>
          <w:lang w:val="en-US"/>
        </w:rPr>
        <w:t>Agrawal</w:t>
      </w:r>
      <w:proofErr w:type="spellEnd"/>
      <w:r w:rsidRPr="005A5259">
        <w:rPr>
          <w:rFonts w:ascii="Times New Roman" w:hAnsi="Times New Roman" w:cs="Times New Roman"/>
          <w:sz w:val="18"/>
          <w:szCs w:val="20"/>
          <w:lang w:val="en-US"/>
        </w:rPr>
        <w:t xml:space="preserve"> R, </w:t>
      </w:r>
      <w:proofErr w:type="spellStart"/>
      <w:r w:rsidRPr="005A5259">
        <w:rPr>
          <w:rFonts w:ascii="Times New Roman" w:hAnsi="Times New Roman" w:cs="Times New Roman"/>
          <w:sz w:val="18"/>
          <w:szCs w:val="20"/>
          <w:lang w:val="en-US"/>
        </w:rPr>
        <w:t>Ahirwal</w:t>
      </w:r>
      <w:proofErr w:type="spellEnd"/>
      <w:r w:rsidRPr="005A5259">
        <w:rPr>
          <w:rFonts w:ascii="Times New Roman" w:hAnsi="Times New Roman" w:cs="Times New Roman"/>
          <w:sz w:val="18"/>
          <w:szCs w:val="20"/>
          <w:lang w:val="en-US"/>
        </w:rPr>
        <w:t xml:space="preserve"> S. A study of role of B-scan ultrasound in posterior segment pathology of eye. Int J Med Res Rev 2015; 3 (9): 969-74.</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eastAsia="TimesNewRomanPSMT" w:hAnsi="Times New Roman" w:cs="Times New Roman"/>
          <w:sz w:val="18"/>
          <w:szCs w:val="20"/>
          <w:lang w:val="en-US"/>
        </w:rPr>
      </w:pPr>
      <w:proofErr w:type="spellStart"/>
      <w:r w:rsidRPr="005A5259">
        <w:rPr>
          <w:rFonts w:ascii="Times New Roman" w:eastAsia="TimesNewRomanPSMT" w:hAnsi="Times New Roman" w:cs="Times New Roman"/>
          <w:sz w:val="18"/>
          <w:szCs w:val="20"/>
          <w:lang w:val="en-US"/>
        </w:rPr>
        <w:t>Netam</w:t>
      </w:r>
      <w:proofErr w:type="spellEnd"/>
      <w:r w:rsidRPr="005A5259">
        <w:rPr>
          <w:rFonts w:ascii="Times New Roman" w:eastAsia="TimesNewRomanPSMT" w:hAnsi="Times New Roman" w:cs="Times New Roman"/>
          <w:sz w:val="18"/>
          <w:szCs w:val="20"/>
          <w:lang w:val="en-US"/>
        </w:rPr>
        <w:t xml:space="preserve"> SB, Jain V, Singh R, Kumar S, </w:t>
      </w:r>
      <w:proofErr w:type="spellStart"/>
      <w:r w:rsidRPr="005A5259">
        <w:rPr>
          <w:rFonts w:ascii="Times New Roman" w:eastAsia="TimesNewRomanPSMT" w:hAnsi="Times New Roman" w:cs="Times New Roman"/>
          <w:sz w:val="18"/>
          <w:szCs w:val="20"/>
          <w:lang w:val="en-US"/>
        </w:rPr>
        <w:t>Dutt</w:t>
      </w:r>
      <w:proofErr w:type="spellEnd"/>
      <w:r w:rsidRPr="005A5259">
        <w:rPr>
          <w:rFonts w:ascii="Times New Roman" w:eastAsia="TimesNewRomanPSMT" w:hAnsi="Times New Roman" w:cs="Times New Roman"/>
          <w:sz w:val="18"/>
          <w:szCs w:val="20"/>
          <w:lang w:val="en-US"/>
        </w:rPr>
        <w:t xml:space="preserve"> V. Real time B</w:t>
      </w:r>
      <w:r w:rsidRPr="005A5259">
        <w:rPr>
          <w:rFonts w:ascii="Times New Roman" w:eastAsia="MS Mincho" w:hAnsi="Times New Roman" w:cs="Times New Roman"/>
          <w:sz w:val="18"/>
          <w:szCs w:val="20"/>
          <w:lang w:val="en-US"/>
        </w:rPr>
        <w:t>‑</w:t>
      </w:r>
      <w:r w:rsidRPr="005A5259">
        <w:rPr>
          <w:rFonts w:ascii="Times New Roman" w:eastAsia="TimesNewRomanPSMT" w:hAnsi="Times New Roman" w:cs="Times New Roman"/>
          <w:sz w:val="18"/>
          <w:szCs w:val="20"/>
          <w:lang w:val="en-US"/>
        </w:rPr>
        <w:t>Scan evaluation of Posterior chamber and extraocular pathologies of eye and orbit. Int J Med Res Rev 2015; 3 (9): 925</w:t>
      </w:r>
      <w:r w:rsidRPr="005A5259">
        <w:rPr>
          <w:rFonts w:ascii="Times New Roman" w:eastAsia="MS Mincho" w:hAnsi="Times New Roman" w:cs="Times New Roman"/>
          <w:sz w:val="18"/>
          <w:szCs w:val="20"/>
          <w:lang w:val="en-US"/>
        </w:rPr>
        <w:t>‑</w:t>
      </w:r>
      <w:r w:rsidRPr="005A5259">
        <w:rPr>
          <w:rFonts w:ascii="Times New Roman" w:eastAsia="TimesNewRomanPSMT" w:hAnsi="Times New Roman" w:cs="Times New Roman"/>
          <w:sz w:val="18"/>
          <w:szCs w:val="20"/>
          <w:lang w:val="en-US"/>
        </w:rPr>
        <w:t>33.</w:t>
      </w:r>
    </w:p>
    <w:p w:rsidR="00CA56C7"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sz w:val="18"/>
          <w:szCs w:val="20"/>
          <w:lang w:val="en-US"/>
        </w:rPr>
      </w:pPr>
      <w:proofErr w:type="spellStart"/>
      <w:r w:rsidRPr="005A5259">
        <w:rPr>
          <w:rFonts w:ascii="Times New Roman" w:hAnsi="Times New Roman" w:cs="Times New Roman"/>
          <w:sz w:val="18"/>
          <w:szCs w:val="20"/>
          <w:lang w:val="en-US"/>
        </w:rPr>
        <w:t>Blaivas</w:t>
      </w:r>
      <w:proofErr w:type="spellEnd"/>
      <w:r w:rsidRPr="005A5259">
        <w:rPr>
          <w:rFonts w:ascii="Times New Roman" w:hAnsi="Times New Roman" w:cs="Times New Roman"/>
          <w:sz w:val="18"/>
          <w:szCs w:val="20"/>
          <w:lang w:val="en-US"/>
        </w:rPr>
        <w:t xml:space="preserve"> M, Theodore D, </w:t>
      </w:r>
      <w:proofErr w:type="spellStart"/>
      <w:r w:rsidRPr="005A5259">
        <w:rPr>
          <w:rFonts w:ascii="Times New Roman" w:hAnsi="Times New Roman" w:cs="Times New Roman"/>
          <w:sz w:val="18"/>
          <w:szCs w:val="20"/>
          <w:lang w:val="en-US"/>
        </w:rPr>
        <w:t>Sierzenski</w:t>
      </w:r>
      <w:proofErr w:type="spellEnd"/>
      <w:r w:rsidRPr="005A5259">
        <w:rPr>
          <w:rFonts w:ascii="Times New Roman" w:hAnsi="Times New Roman" w:cs="Times New Roman"/>
          <w:sz w:val="18"/>
          <w:szCs w:val="20"/>
          <w:lang w:val="en-US"/>
        </w:rPr>
        <w:t xml:space="preserve"> PR. A study of bedside ocular ultrasonography in the Emergency Department. </w:t>
      </w:r>
      <w:proofErr w:type="spellStart"/>
      <w:r w:rsidRPr="005A5259">
        <w:rPr>
          <w:rFonts w:ascii="Times New Roman" w:hAnsi="Times New Roman" w:cs="Times New Roman"/>
          <w:sz w:val="18"/>
          <w:szCs w:val="20"/>
          <w:lang w:val="en-US"/>
        </w:rPr>
        <w:t>Acad</w:t>
      </w:r>
      <w:proofErr w:type="spellEnd"/>
      <w:r w:rsidRPr="005A5259">
        <w:rPr>
          <w:rFonts w:ascii="Times New Roman" w:hAnsi="Times New Roman" w:cs="Times New Roman"/>
          <w:sz w:val="18"/>
          <w:szCs w:val="20"/>
          <w:lang w:val="en-US"/>
        </w:rPr>
        <w:t xml:space="preserve"> </w:t>
      </w:r>
      <w:proofErr w:type="spellStart"/>
      <w:r w:rsidRPr="005A5259">
        <w:rPr>
          <w:rFonts w:ascii="Times New Roman" w:hAnsi="Times New Roman" w:cs="Times New Roman"/>
          <w:sz w:val="18"/>
          <w:szCs w:val="20"/>
          <w:lang w:val="en-US"/>
        </w:rPr>
        <w:t>Emerg</w:t>
      </w:r>
      <w:proofErr w:type="spellEnd"/>
      <w:r w:rsidRPr="005A5259">
        <w:rPr>
          <w:rFonts w:ascii="Times New Roman" w:hAnsi="Times New Roman" w:cs="Times New Roman"/>
          <w:sz w:val="18"/>
          <w:szCs w:val="20"/>
          <w:lang w:val="en-US"/>
        </w:rPr>
        <w:t xml:space="preserve"> Med 2002; 9 (8): 792-9.</w:t>
      </w:r>
    </w:p>
    <w:p w:rsidR="00CA56C7" w:rsidRPr="005A5259" w:rsidRDefault="00CA56C7" w:rsidP="00846B29">
      <w:pPr>
        <w:numPr>
          <w:ilvl w:val="0"/>
          <w:numId w:val="5"/>
        </w:numPr>
        <w:spacing w:after="0" w:line="240" w:lineRule="auto"/>
        <w:contextualSpacing/>
        <w:jc w:val="both"/>
        <w:rPr>
          <w:rFonts w:ascii="Times New Roman" w:hAnsi="Times New Roman" w:cs="Times New Roman"/>
          <w:sz w:val="18"/>
          <w:szCs w:val="20"/>
          <w:lang w:val="en-US"/>
        </w:rPr>
      </w:pPr>
      <w:r w:rsidRPr="005A5259">
        <w:rPr>
          <w:rFonts w:ascii="Times New Roman" w:hAnsi="Times New Roman" w:cs="Times New Roman"/>
          <w:sz w:val="18"/>
          <w:szCs w:val="20"/>
          <w:lang w:val="en-US"/>
        </w:rPr>
        <w:t xml:space="preserve">Sadaf I, Saima A, Imran HD. Imaging in ocular trauma. </w:t>
      </w:r>
      <w:proofErr w:type="spellStart"/>
      <w:r w:rsidRPr="005A5259">
        <w:rPr>
          <w:rFonts w:ascii="Times New Roman" w:hAnsi="Times New Roman" w:cs="Times New Roman"/>
          <w:sz w:val="18"/>
          <w:szCs w:val="20"/>
          <w:lang w:val="en-US"/>
        </w:rPr>
        <w:t>Optimising</w:t>
      </w:r>
      <w:proofErr w:type="spellEnd"/>
      <w:r w:rsidRPr="005A5259">
        <w:rPr>
          <w:rFonts w:ascii="Times New Roman" w:hAnsi="Times New Roman" w:cs="Times New Roman"/>
          <w:sz w:val="18"/>
          <w:szCs w:val="20"/>
          <w:lang w:val="en-US"/>
        </w:rPr>
        <w:t xml:space="preserve"> the use of ultrasound and </w:t>
      </w:r>
      <w:proofErr w:type="spellStart"/>
      <w:r w:rsidRPr="005A5259">
        <w:rPr>
          <w:rFonts w:ascii="Times New Roman" w:hAnsi="Times New Roman" w:cs="Times New Roman"/>
          <w:sz w:val="18"/>
          <w:szCs w:val="20"/>
          <w:lang w:val="en-US"/>
        </w:rPr>
        <w:t>computerised</w:t>
      </w:r>
      <w:proofErr w:type="spellEnd"/>
      <w:r w:rsidRPr="005A5259">
        <w:rPr>
          <w:rFonts w:ascii="Times New Roman" w:hAnsi="Times New Roman" w:cs="Times New Roman"/>
          <w:sz w:val="18"/>
          <w:szCs w:val="20"/>
          <w:lang w:val="en-US"/>
        </w:rPr>
        <w:t xml:space="preserve"> tomography. </w:t>
      </w:r>
      <w:proofErr w:type="spellStart"/>
      <w:r w:rsidRPr="005A5259">
        <w:rPr>
          <w:rFonts w:ascii="Times New Roman" w:hAnsi="Times New Roman" w:cs="Times New Roman"/>
          <w:sz w:val="18"/>
          <w:szCs w:val="20"/>
        </w:rPr>
        <w:t>Pak</w:t>
      </w:r>
      <w:proofErr w:type="spellEnd"/>
      <w:r w:rsidRPr="005A5259">
        <w:rPr>
          <w:rFonts w:ascii="Times New Roman" w:hAnsi="Times New Roman" w:cs="Times New Roman"/>
          <w:sz w:val="18"/>
          <w:szCs w:val="20"/>
        </w:rPr>
        <w:t xml:space="preserve"> J </w:t>
      </w:r>
      <w:proofErr w:type="spellStart"/>
      <w:r w:rsidRPr="005A5259">
        <w:rPr>
          <w:rFonts w:ascii="Times New Roman" w:hAnsi="Times New Roman" w:cs="Times New Roman"/>
          <w:sz w:val="18"/>
          <w:szCs w:val="20"/>
        </w:rPr>
        <w:t>Ophthalmol</w:t>
      </w:r>
      <w:proofErr w:type="spellEnd"/>
      <w:r w:rsidRPr="005A5259">
        <w:rPr>
          <w:rFonts w:ascii="Times New Roman" w:hAnsi="Times New Roman" w:cs="Times New Roman"/>
          <w:sz w:val="18"/>
          <w:szCs w:val="20"/>
        </w:rPr>
        <w:t xml:space="preserve"> </w:t>
      </w:r>
      <w:proofErr w:type="gramStart"/>
      <w:r w:rsidRPr="005A5259">
        <w:rPr>
          <w:rFonts w:ascii="Times New Roman" w:hAnsi="Times New Roman" w:cs="Times New Roman"/>
          <w:sz w:val="18"/>
          <w:szCs w:val="20"/>
        </w:rPr>
        <w:t>2011;</w:t>
      </w:r>
      <w:proofErr w:type="gramEnd"/>
      <w:r w:rsidRPr="005A5259">
        <w:rPr>
          <w:rFonts w:ascii="Times New Roman" w:hAnsi="Times New Roman" w:cs="Times New Roman"/>
          <w:sz w:val="18"/>
          <w:szCs w:val="20"/>
        </w:rPr>
        <w:t xml:space="preserve"> 27(3): 146-51.</w:t>
      </w:r>
    </w:p>
    <w:p w:rsidR="0047366E" w:rsidRPr="005A5259" w:rsidRDefault="00CA56C7" w:rsidP="00846B29">
      <w:pPr>
        <w:numPr>
          <w:ilvl w:val="0"/>
          <w:numId w:val="5"/>
        </w:numPr>
        <w:autoSpaceDE w:val="0"/>
        <w:autoSpaceDN w:val="0"/>
        <w:adjustRightInd w:val="0"/>
        <w:spacing w:after="0" w:line="240" w:lineRule="auto"/>
        <w:contextualSpacing/>
        <w:jc w:val="both"/>
        <w:rPr>
          <w:rFonts w:ascii="Times New Roman" w:hAnsi="Times New Roman" w:cs="Times New Roman"/>
          <w:color w:val="000000"/>
          <w:sz w:val="18"/>
          <w:szCs w:val="20"/>
          <w:lang w:val="en-US"/>
        </w:rPr>
      </w:pPr>
      <w:proofErr w:type="spellStart"/>
      <w:r w:rsidRPr="005A5259">
        <w:rPr>
          <w:rFonts w:ascii="Times New Roman" w:hAnsi="Times New Roman" w:cs="Times New Roman"/>
          <w:color w:val="231F20"/>
          <w:sz w:val="18"/>
          <w:szCs w:val="20"/>
          <w:lang w:val="en-US"/>
        </w:rPr>
        <w:t>Andreoli</w:t>
      </w:r>
      <w:proofErr w:type="spellEnd"/>
      <w:r w:rsidRPr="005A5259">
        <w:rPr>
          <w:rFonts w:ascii="Times New Roman" w:hAnsi="Times New Roman" w:cs="Times New Roman"/>
          <w:color w:val="231F20"/>
          <w:sz w:val="18"/>
          <w:szCs w:val="20"/>
          <w:lang w:val="en-US"/>
        </w:rPr>
        <w:t xml:space="preserve"> MT, </w:t>
      </w:r>
      <w:proofErr w:type="spellStart"/>
      <w:r w:rsidRPr="005A5259">
        <w:rPr>
          <w:rFonts w:ascii="Times New Roman" w:hAnsi="Times New Roman" w:cs="Times New Roman"/>
          <w:color w:val="231F20"/>
          <w:sz w:val="18"/>
          <w:szCs w:val="20"/>
          <w:lang w:val="en-US"/>
        </w:rPr>
        <w:t>Yiu</w:t>
      </w:r>
      <w:proofErr w:type="spellEnd"/>
      <w:r w:rsidRPr="005A5259">
        <w:rPr>
          <w:rFonts w:ascii="Times New Roman" w:hAnsi="Times New Roman" w:cs="Times New Roman"/>
          <w:color w:val="231F20"/>
          <w:sz w:val="18"/>
          <w:szCs w:val="20"/>
          <w:lang w:val="en-US"/>
        </w:rPr>
        <w:t xml:space="preserve"> G, Hart L, </w:t>
      </w:r>
      <w:proofErr w:type="spellStart"/>
      <w:r w:rsidRPr="005A5259">
        <w:rPr>
          <w:rFonts w:ascii="Times New Roman" w:hAnsi="Times New Roman" w:cs="Times New Roman"/>
          <w:color w:val="231F20"/>
          <w:sz w:val="18"/>
          <w:szCs w:val="20"/>
          <w:lang w:val="en-US"/>
        </w:rPr>
        <w:t>Andreoli</w:t>
      </w:r>
      <w:proofErr w:type="spellEnd"/>
      <w:r w:rsidRPr="005A5259">
        <w:rPr>
          <w:rFonts w:ascii="Times New Roman" w:hAnsi="Times New Roman" w:cs="Times New Roman"/>
          <w:color w:val="231F20"/>
          <w:sz w:val="18"/>
          <w:szCs w:val="20"/>
          <w:lang w:val="en-US"/>
        </w:rPr>
        <w:t xml:space="preserve"> CM. B-scan ultrasonography following open globe repair. </w:t>
      </w:r>
      <w:r w:rsidRPr="005A5259">
        <w:rPr>
          <w:rFonts w:ascii="Times New Roman" w:hAnsi="Times New Roman" w:cs="Times New Roman"/>
          <w:color w:val="231F20"/>
          <w:sz w:val="18"/>
          <w:szCs w:val="20"/>
        </w:rPr>
        <w:t>Eye 2014 ; 28 : 381–385.</w:t>
      </w:r>
    </w:p>
    <w:p w:rsidR="00E22E10" w:rsidRPr="00846B29" w:rsidRDefault="00E22E10" w:rsidP="00846B29">
      <w:pPr>
        <w:spacing w:after="0" w:line="240" w:lineRule="auto"/>
        <w:jc w:val="both"/>
        <w:rPr>
          <w:rFonts w:ascii="Times New Roman" w:hAnsi="Times New Roman" w:cs="Times New Roman"/>
          <w:b/>
          <w:sz w:val="20"/>
          <w:szCs w:val="20"/>
        </w:rPr>
      </w:pPr>
    </w:p>
    <w:sectPr w:rsidR="00E22E10" w:rsidRPr="00846B29" w:rsidSect="006E2E48">
      <w:type w:val="continuous"/>
      <w:pgSz w:w="11906" w:h="16838" w:code="9"/>
      <w:pgMar w:top="1134" w:right="851" w:bottom="1418"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5EDC" w:rsidRDefault="00835EDC" w:rsidP="00677701">
      <w:pPr>
        <w:spacing w:after="0" w:line="240" w:lineRule="auto"/>
      </w:pPr>
      <w:r>
        <w:separator/>
      </w:r>
    </w:p>
  </w:endnote>
  <w:endnote w:type="continuationSeparator" w:id="0">
    <w:p w:rsidR="00835EDC" w:rsidRDefault="00835EDC" w:rsidP="006777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MBAM G+ MTSYB">
    <w:altName w:val="Arial Unicode MS"/>
    <w:panose1 w:val="00000000000000000000"/>
    <w:charset w:val="81"/>
    <w:family w:val="swiss"/>
    <w:notTrueType/>
    <w:pitch w:val="default"/>
    <w:sig w:usb0="00000000" w:usb1="09060000" w:usb2="00000010" w:usb3="00000000" w:csb0="00080000" w:csb1="00000000"/>
  </w:font>
  <w:font w:name="AdvTimes">
    <w:altName w:val="MS Mincho"/>
    <w:panose1 w:val="00000000000000000000"/>
    <w:charset w:val="80"/>
    <w:family w:val="auto"/>
    <w:notTrueType/>
    <w:pitch w:val="default"/>
    <w:sig w:usb0="00000000"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29" w:rsidRPr="00BF0009" w:rsidRDefault="00846B29" w:rsidP="00846B29">
    <w:pPr>
      <w:pStyle w:val="Pieddepage"/>
      <w:tabs>
        <w:tab w:val="left" w:pos="3008"/>
      </w:tabs>
      <w:rPr>
        <w:rFonts w:ascii="Times New Roman"/>
        <w:bCs/>
        <w:sz w:val="18"/>
        <w:lang w:val="en-US"/>
      </w:rPr>
    </w:pPr>
    <w:r w:rsidRPr="00BF0009">
      <w:rPr>
        <w:rFonts w:ascii="Times New Roman"/>
        <w:bCs/>
        <w:sz w:val="18"/>
        <w:lang w:val="en-US"/>
      </w:rPr>
      <w:t>Health Sci.</w:t>
    </w:r>
    <w:r w:rsidRPr="00BF0009">
      <w:rPr>
        <w:rFonts w:ascii="Times New Roman"/>
        <w:bCs/>
        <w:sz w:val="18"/>
        <w:lang w:val="en-US"/>
      </w:rPr>
      <w:t> </w:t>
    </w:r>
    <w:r w:rsidRPr="00BF0009">
      <w:rPr>
        <w:rFonts w:ascii="Times New Roman"/>
        <w:bCs/>
        <w:sz w:val="18"/>
        <w:lang w:val="en-US"/>
      </w:rPr>
      <w:t>Dis: Vol 22 (6) June 2021</w:t>
    </w:r>
  </w:p>
  <w:p w:rsidR="00846B29" w:rsidRPr="00846B29" w:rsidRDefault="00846B29" w:rsidP="00846B29">
    <w:pPr>
      <w:pStyle w:val="Pieddepage"/>
      <w:tabs>
        <w:tab w:val="left" w:pos="3008"/>
      </w:tabs>
      <w:rPr>
        <w:rFonts w:ascii="Times New Roman"/>
        <w:sz w:val="18"/>
      </w:rPr>
    </w:pPr>
    <w:r w:rsidRPr="00AF2445">
      <w:rPr>
        <w:rFonts w:ascii="Times New Roman"/>
        <w:noProof/>
        <w:sz w:val="18"/>
        <w:lang w:val="en-US"/>
      </w:rPr>
      <w:pict>
        <v:group id="Groupe 87" o:spid="_x0000_s2049" style="position:absolute;margin-left:516.6pt;margin-top:790.5pt;width:33pt;height:25.35pt;z-index:-251658240;mso-position-horizontal-relative:page;mso-position-vertical-relative:page" coordorigin="1731,14550" coordsize="660,507" wrapcoords="9327 0 2945 1906 0 5082 0 16518 3436 20329 9327 20965 11782 20965 17673 20329 21109 15882 21109 5718 17182 1271 11782 0 932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" o:allowincell="f">
          <v:shapetype id="_x0000_t4" coordsize="21600,21600" o:spt="4" path="m10800,l,10800,10800,21600,21600,10800xe">
            <v:stroke joinstyle="miter"/>
            <v:path gradientshapeok="t" o:connecttype="rect" textboxrect="5400,5400,16200,16200"/>
          </v:shapetype>
          <v:shape id="AutoShape 88" o:spid="_x0000_s2050" type="#_x0000_t4" style="position:absolute;left:1793;top:14550;width:536;height:5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d3osYA&#10;AADcAAAADwAAAGRycy9kb3ducmV2LnhtbESPQUvDQBSE74X+h+UVerObWls1dltEKBSrh6aC10f2&#10;mQSzb2P2NYn/3i0IPQ4z8w2z3g6uVh21ofJsYD5LQBHn3lZcGPg47W4eQAVBtlh7JgO/FGC7GY/W&#10;mFrf85G6TAoVIRxSNFCKNKnWIS/JYZj5hjh6X751KFG2hbYt9hHuan2bJCvtsOK4UGJDLyXl39nZ&#10;GXg7LHg5XzTday+ZfBaVvfs5vRsznQzPT6CEBrmG/9t7a2D5eA+XM/EI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d3osYAAADcAAAADwAAAAAAAAAAAAAAAACYAgAAZHJz&#10;L2Rvd25yZXYueG1sUEsFBgAAAAAEAAQA9QAAAIsDAAAAAA==&#10;" filled="f" strokecolor="#a5a5a5"/>
          <v:rect id="Rectangle 89" o:spid="_x0000_s2051" style="position:absolute;left:1848;top:14616;width:427;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XB8IA&#10;AADcAAAADwAAAGRycy9kb3ducmV2LnhtbERPz2vCMBS+C/4P4Qm7aepgQ6tRRBB2mc7qQW+P5tmU&#10;Ni+lyWz1r18OA48f3+/lure1uFPrS8cKppMEBHHudMmFgvNpN56B8AFZY+2YFDzIw3o1HCwx1a7j&#10;I92zUIgYwj5FBSaEJpXS54Ys+olriCN3c63FEGFbSN1iF8NtLd+T5FNaLDk2GGxoayivsl+r4Ody&#10;6LJr5TWW56o+PPfm+znrlXob9ZsFiEB9eIn/3V9awcc8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ZcHwgAAANwAAAAPAAAAAAAAAAAAAAAAAJgCAABkcnMvZG93&#10;bnJldi54bWxQSwUGAAAAAAQABAD1AAAAhwMAAAAA&#10;" filled="f" strokecolor="#a5a5a5"/>
          <v:shapetype id="_x0000_t202" coordsize="21600,21600" o:spt="202" path="m,l,21600r21600,l21600,xe">
            <v:stroke joinstyle="miter"/>
            <v:path gradientshapeok="t" o:connecttype="rect"/>
          </v:shapetype>
          <v:shape id="Text Box 90" o:spid="_x0000_s2052" type="#_x0000_t202" style="position:absolute;left:1731;top:14639;width:660;height:3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vIMUA&#10;AADcAAAADwAAAGRycy9kb3ducmV2LnhtbESPwWrDMBBE74X+g9hCLiWRE6ip3cghBEpzKtTNIcet&#10;tbGFrZWxFMf++6hQ6HGYmTfMdjfZTow0eONYwXqVgCCunDZcKzh9vy9fQfiArLFzTApm8rArHh+2&#10;mGt34y8ay1CLCGGfo4ImhD6X0lcNWfQr1xNH7+IGiyHKoZZ6wFuE205ukiSVFg3HhQZ7OjRUteXV&#10;KnjO2p9PvJw/xjAf1iY1ST/OJ6UWT9P+DUSgKfyH/9pHreAly+D3TD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8gxQAAANwAAAAPAAAAAAAAAAAAAAAAAJgCAABkcnMv&#10;ZG93bnJldi54bWxQSwUGAAAAAAQABAD1AAAAigMAAAAA&#10;" filled="f" stroked="f">
            <v:textbox style="mso-next-textbox:#Text Box 90" inset="0,2.16pt,0,0">
              <w:txbxContent>
                <w:p w:rsidR="00846B29" w:rsidRPr="003838C4" w:rsidRDefault="00846B29" w:rsidP="00846B29">
                  <w:pPr>
                    <w:jc w:val="center"/>
                    <w:rPr>
                      <w:color w:val="17365D"/>
                      <w:sz w:val="16"/>
                      <w:szCs w:val="16"/>
                    </w:rPr>
                  </w:pPr>
                  <w:r w:rsidRPr="00AF2445">
                    <w:fldChar w:fldCharType="begin"/>
                  </w:r>
                  <w:r>
                    <w:instrText>PAGE   \* MERGEFORMAT</w:instrText>
                  </w:r>
                  <w:r w:rsidRPr="00AF2445">
                    <w:fldChar w:fldCharType="separate"/>
                  </w:r>
                  <w:r w:rsidR="00340C22" w:rsidRPr="00340C22">
                    <w:rPr>
                      <w:noProof/>
                      <w:color w:val="17365D"/>
                      <w:sz w:val="16"/>
                      <w:szCs w:val="16"/>
                    </w:rPr>
                    <w:t>1</w:t>
                  </w:r>
                  <w:r w:rsidRPr="003838C4">
                    <w:rPr>
                      <w:color w:val="17365D"/>
                      <w:sz w:val="16"/>
                      <w:szCs w:val="16"/>
                    </w:rPr>
                    <w:fldChar w:fldCharType="end"/>
                  </w:r>
                </w:p>
              </w:txbxContent>
            </v:textbox>
          </v:shape>
          <v:group id="Group 91" o:spid="_x0000_s205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AutoShape 92" o:spid="_x0000_s2054" style="position:absolute;left:1782;top:14858;width:375;height:53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lXsYA&#10;AADcAAAADwAAAGRycy9kb3ducmV2LnhtbESPQWsCMRSE70L/Q3gFb5qoILoapVYshfbSrT309tg8&#10;s4ubl3WTrtt/3xQEj8PMfMOst72rRUdtqDxrmIwVCOLCm4qthuPnYbQAESKywdozafilANvNw2CN&#10;mfFX/qAuj1YkCIcMNZQxNpmUoSjJYRj7hjh5J986jEm2VpoWrwnuajlVai4dVpwWSmzouaTinP84&#10;DZcXq76OZvme72bnpT1879+63V7r4WP/tAIRqY/38K39ajTM1QT+z6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nlXsYAAADcAAAADwAAAAAAAAAAAAAAAACYAgAAZHJz&#10;L2Rvd25yZXYueG1sUEsFBgAAAAAEAAQA9QAAAIsDAAAAAA==&#10;" adj="0,,0" path="m,l5400,21600r10800,l21600,,,xe" filled="f" strokecolor="#a5a5a5">
              <v:stroke joinstyle="miter"/>
              <v:formulas/>
              <v:path o:connecttype="custom" o:connectlocs="328,265;188,530;47,265;188,0" o:connectangles="0,0,0,0" textboxrect="4493,4483,17107,17117"/>
            </v:shape>
            <v:shape id="AutoShape 93" o:spid="_x0000_s2055" style="position:absolute;left:1934;top:14858;width:375;height:530;rotation:-9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jMMA&#10;AADcAAAADwAAAGRycy9kb3ducmV2LnhtbESPQWvCQBSE74L/YXmF3sxGoSLRVUrU4tXUi7dH9jVZ&#10;mn0bdleT9td3BaHHYWa+YTa70XbiTj4YxwrmWQ6CuHbacKPg8nmcrUCEiKyxc0wKfijAbjudbLDQ&#10;buAz3avYiAThUKCCNsa+kDLULVkMmeuJk/flvMWYpG+k9jgkuO3kIs+X0qLhtNBiT2VL9Xd1swr6&#10;+WkcSn8t3z66fbM6/1aHgzFKvb6M72sQkcb4H362T1rBMl/A40w6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jMMAAADcAAAADwAAAAAAAAAAAAAAAACYAgAAZHJzL2Rv&#10;d25yZXYueG1sUEsFBgAAAAAEAAQA9QAAAIgDAAAAAA==&#10;" adj="0,,0" path="m,l5400,21600r10800,l21600,,,xe" filled="f" strokecolor="#a5a5a5">
              <v:stroke joinstyle="miter"/>
              <v:formulas/>
              <v:path o:connecttype="custom" o:connectlocs="328,265;188,530;47,265;188,0" o:connectangles="0,0,0,0" textboxrect="4493,4483,17107,17117"/>
            </v:shape>
          </v:group>
          <w10:wrap type="tight" anchorx="margin" anchory="margin"/>
        </v:group>
      </w:pict>
    </w:r>
    <w:r w:rsidRPr="009E549D">
      <w:rPr>
        <w:rFonts w:ascii="Times New Roman"/>
        <w:sz w:val="18"/>
        <w:lang w:val="en-US"/>
      </w:rPr>
      <w:t xml:space="preserve">Available free at </w:t>
    </w:r>
    <w:hyperlink r:id="rId1" w:history="1">
      <w:r w:rsidRPr="009E549D">
        <w:rPr>
          <w:rStyle w:val="Lienhypertexte"/>
          <w:rFonts w:ascii="Times New Roman"/>
          <w:sz w:val="18"/>
          <w:lang w:val="en-US"/>
        </w:rPr>
        <w:t>www.hsd-fmsb.org</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5EDC" w:rsidRDefault="00835EDC" w:rsidP="00677701">
      <w:pPr>
        <w:spacing w:after="0" w:line="240" w:lineRule="auto"/>
      </w:pPr>
      <w:r>
        <w:separator/>
      </w:r>
    </w:p>
  </w:footnote>
  <w:footnote w:type="continuationSeparator" w:id="0">
    <w:p w:rsidR="00835EDC" w:rsidRDefault="00835EDC" w:rsidP="006777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B29" w:rsidRDefault="001145EE" w:rsidP="00846B29">
    <w:pPr>
      <w:spacing w:after="0" w:line="240" w:lineRule="auto"/>
      <w:rPr>
        <w:rFonts w:ascii="Times New Roman" w:hAnsi="Times New Roman"/>
        <w:i/>
        <w:sz w:val="20"/>
      </w:rPr>
    </w:pPr>
    <w:r w:rsidRPr="001145EE">
      <w:rPr>
        <w:rFonts w:ascii="Times New Roman" w:hAnsi="Times New Roman"/>
        <w:sz w:val="20"/>
      </w:rPr>
      <w:t>Lé</w:t>
    </w:r>
    <w:bookmarkStart w:id="0" w:name="_GoBack"/>
    <w:bookmarkEnd w:id="0"/>
    <w:r w:rsidRPr="001145EE">
      <w:rPr>
        <w:rFonts w:ascii="Times New Roman" w:hAnsi="Times New Roman"/>
        <w:sz w:val="20"/>
      </w:rPr>
      <w:t>sions échographiques post traumatiques du segment postérieur</w:t>
    </w:r>
    <w:r w:rsidR="00846B29">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sidR="00846B29">
      <w:rPr>
        <w:rFonts w:ascii="Times New Roman" w:hAnsi="Times New Roman"/>
        <w:sz w:val="20"/>
      </w:rPr>
      <w:tab/>
      <w:t xml:space="preserve">    </w:t>
    </w:r>
    <w:r>
      <w:rPr>
        <w:rFonts w:ascii="Times New Roman" w:hAnsi="Times New Roman"/>
        <w:sz w:val="20"/>
      </w:rPr>
      <w:t xml:space="preserve"> </w:t>
    </w:r>
    <w:r w:rsidR="00846B29">
      <w:rPr>
        <w:rFonts w:ascii="Times New Roman" w:hAnsi="Times New Roman"/>
        <w:sz w:val="20"/>
      </w:rPr>
      <w:t xml:space="preserve"> </w:t>
    </w:r>
    <w:proofErr w:type="spellStart"/>
    <w:r w:rsidRPr="001145EE">
      <w:rPr>
        <w:rFonts w:ascii="Times New Roman" w:hAnsi="Times New Roman"/>
        <w:i/>
        <w:sz w:val="20"/>
      </w:rPr>
      <w:t>Diatewa</w:t>
    </w:r>
    <w:proofErr w:type="spellEnd"/>
    <w:r w:rsidR="00846B29">
      <w:rPr>
        <w:rFonts w:ascii="Times New Roman" w:hAnsi="Times New Roman"/>
        <w:i/>
        <w:sz w:val="20"/>
      </w:rPr>
      <w:t xml:space="preserve"> et al</w:t>
    </w:r>
  </w:p>
  <w:p w:rsidR="00AC0B00" w:rsidRPr="00846B29" w:rsidRDefault="00846B29" w:rsidP="00846B29">
    <w:pPr>
      <w:spacing w:after="120" w:line="240" w:lineRule="auto"/>
      <w:rPr>
        <w:rFonts w:ascii="Calibri" w:hAnsi="Calibri"/>
      </w:rPr>
    </w:pPr>
    <w:r>
      <w:rPr>
        <w:rFonts w:ascii="Times New Roman" w:hAnsi="Times New Roman"/>
        <w:i/>
        <w:sz w:val="20"/>
      </w:rPr>
      <w:t>___________________________________________________________________________________________________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6020F"/>
    <w:multiLevelType w:val="hybridMultilevel"/>
    <w:tmpl w:val="D47404F8"/>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
    <w:nsid w:val="10874889"/>
    <w:multiLevelType w:val="hybridMultilevel"/>
    <w:tmpl w:val="F8162D94"/>
    <w:lvl w:ilvl="0" w:tplc="040C000D">
      <w:start w:val="1"/>
      <w:numFmt w:val="bullet"/>
      <w:lvlText w:val=""/>
      <w:lvlJc w:val="left"/>
      <w:pPr>
        <w:ind w:left="1776" w:hanging="360"/>
      </w:pPr>
      <w:rPr>
        <w:rFonts w:ascii="Wingdings" w:hAnsi="Wingdings"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38915057"/>
    <w:multiLevelType w:val="hybridMultilevel"/>
    <w:tmpl w:val="7CEE1418"/>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nsid w:val="3E4F307D"/>
    <w:multiLevelType w:val="hybridMultilevel"/>
    <w:tmpl w:val="BA000C84"/>
    <w:lvl w:ilvl="0" w:tplc="040C000D">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4">
    <w:nsid w:val="43292FAF"/>
    <w:multiLevelType w:val="hybridMultilevel"/>
    <w:tmpl w:val="921227D0"/>
    <w:lvl w:ilvl="0" w:tplc="3F505F40">
      <w:start w:val="1"/>
      <w:numFmt w:val="decimal"/>
      <w:lvlText w:val="%1."/>
      <w:lvlJc w:val="left"/>
      <w:pPr>
        <w:ind w:left="360" w:hanging="360"/>
      </w:pPr>
      <w:rPr>
        <w:b w:val="0"/>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nsid w:val="6DC3199B"/>
    <w:multiLevelType w:val="hybridMultilevel"/>
    <w:tmpl w:val="08446A68"/>
    <w:lvl w:ilvl="0" w:tplc="18CCCFFE">
      <w:start w:val="1"/>
      <w:numFmt w:val="decimal"/>
      <w:lvlText w:val="%1."/>
      <w:lvlJc w:val="left"/>
      <w:pPr>
        <w:ind w:left="720" w:hanging="360"/>
      </w:pPr>
      <w:rPr>
        <w:rFonts w:ascii="Times New Roman" w:hAnsi="Times New Roman" w:cs="Times New Roman" w:hint="default"/>
        <w:b w:val="0"/>
        <w:i w:val="0"/>
        <w:sz w:val="18"/>
        <w:vertAlign w:val="superscrip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num>
  <w:num w:numId="5">
    <w:abstractNumId w:val="4"/>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6">
      <o:colormenu v:ext="edit" strokecolor="none"/>
    </o:shapedefaults>
    <o:shapelayout v:ext="edit">
      <o:idmap v:ext="edit" data="2"/>
    </o:shapelayout>
  </w:hdrShapeDefaults>
  <w:footnotePr>
    <w:footnote w:id="-1"/>
    <w:footnote w:id="0"/>
  </w:footnotePr>
  <w:endnotePr>
    <w:endnote w:id="-1"/>
    <w:endnote w:id="0"/>
  </w:endnotePr>
  <w:compat/>
  <w:rsids>
    <w:rsidRoot w:val="00E347B9"/>
    <w:rsid w:val="00020989"/>
    <w:rsid w:val="00023852"/>
    <w:rsid w:val="00027D9C"/>
    <w:rsid w:val="00077584"/>
    <w:rsid w:val="000779D5"/>
    <w:rsid w:val="00097601"/>
    <w:rsid w:val="000B15B5"/>
    <w:rsid w:val="000D2EC9"/>
    <w:rsid w:val="000D7B38"/>
    <w:rsid w:val="000E5360"/>
    <w:rsid w:val="000F0AE3"/>
    <w:rsid w:val="000F1261"/>
    <w:rsid w:val="000F3267"/>
    <w:rsid w:val="000F4361"/>
    <w:rsid w:val="00103296"/>
    <w:rsid w:val="001145EE"/>
    <w:rsid w:val="00127788"/>
    <w:rsid w:val="001321B4"/>
    <w:rsid w:val="00137C47"/>
    <w:rsid w:val="0015761C"/>
    <w:rsid w:val="0018098C"/>
    <w:rsid w:val="00185CFB"/>
    <w:rsid w:val="0019304C"/>
    <w:rsid w:val="00196ECE"/>
    <w:rsid w:val="001A2053"/>
    <w:rsid w:val="00204273"/>
    <w:rsid w:val="00220187"/>
    <w:rsid w:val="00246641"/>
    <w:rsid w:val="002539CF"/>
    <w:rsid w:val="002A01F4"/>
    <w:rsid w:val="002A6B18"/>
    <w:rsid w:val="002B0C6A"/>
    <w:rsid w:val="002C3831"/>
    <w:rsid w:val="002C3898"/>
    <w:rsid w:val="002C58ED"/>
    <w:rsid w:val="002D72CB"/>
    <w:rsid w:val="00306AC4"/>
    <w:rsid w:val="0031607D"/>
    <w:rsid w:val="00323A05"/>
    <w:rsid w:val="00340C22"/>
    <w:rsid w:val="00343F86"/>
    <w:rsid w:val="0035114F"/>
    <w:rsid w:val="003573AC"/>
    <w:rsid w:val="00361E30"/>
    <w:rsid w:val="00384C7B"/>
    <w:rsid w:val="003C01F9"/>
    <w:rsid w:val="003C2E85"/>
    <w:rsid w:val="003C3208"/>
    <w:rsid w:val="003C362E"/>
    <w:rsid w:val="003D5646"/>
    <w:rsid w:val="003D648E"/>
    <w:rsid w:val="003E6799"/>
    <w:rsid w:val="003F0386"/>
    <w:rsid w:val="003F428F"/>
    <w:rsid w:val="003F4F22"/>
    <w:rsid w:val="003F70D5"/>
    <w:rsid w:val="004017AC"/>
    <w:rsid w:val="00404AA2"/>
    <w:rsid w:val="00436EBC"/>
    <w:rsid w:val="004374A2"/>
    <w:rsid w:val="004523F9"/>
    <w:rsid w:val="004562EF"/>
    <w:rsid w:val="0047366E"/>
    <w:rsid w:val="0049145D"/>
    <w:rsid w:val="004A133E"/>
    <w:rsid w:val="004A4C8B"/>
    <w:rsid w:val="004E1B72"/>
    <w:rsid w:val="004E7416"/>
    <w:rsid w:val="00506A7A"/>
    <w:rsid w:val="00514DA5"/>
    <w:rsid w:val="0051622B"/>
    <w:rsid w:val="005309CE"/>
    <w:rsid w:val="00546364"/>
    <w:rsid w:val="0056402E"/>
    <w:rsid w:val="00580494"/>
    <w:rsid w:val="00586894"/>
    <w:rsid w:val="005A335F"/>
    <w:rsid w:val="005A5259"/>
    <w:rsid w:val="005B57A7"/>
    <w:rsid w:val="005D2528"/>
    <w:rsid w:val="005D4013"/>
    <w:rsid w:val="005D5DDF"/>
    <w:rsid w:val="005D765E"/>
    <w:rsid w:val="005E5817"/>
    <w:rsid w:val="005F61EE"/>
    <w:rsid w:val="00630B01"/>
    <w:rsid w:val="00650FA9"/>
    <w:rsid w:val="00677701"/>
    <w:rsid w:val="00690A4F"/>
    <w:rsid w:val="006E0522"/>
    <w:rsid w:val="006E2E48"/>
    <w:rsid w:val="006F1BD3"/>
    <w:rsid w:val="00713FC3"/>
    <w:rsid w:val="00714768"/>
    <w:rsid w:val="00717457"/>
    <w:rsid w:val="0075495E"/>
    <w:rsid w:val="00772CC0"/>
    <w:rsid w:val="007745FF"/>
    <w:rsid w:val="00796D17"/>
    <w:rsid w:val="007A480D"/>
    <w:rsid w:val="007B5E0E"/>
    <w:rsid w:val="007E08C1"/>
    <w:rsid w:val="007F058A"/>
    <w:rsid w:val="00835EDC"/>
    <w:rsid w:val="00845350"/>
    <w:rsid w:val="00846B29"/>
    <w:rsid w:val="008672CC"/>
    <w:rsid w:val="00881491"/>
    <w:rsid w:val="00886EDE"/>
    <w:rsid w:val="008A0A8C"/>
    <w:rsid w:val="008F578B"/>
    <w:rsid w:val="00902F02"/>
    <w:rsid w:val="0090581B"/>
    <w:rsid w:val="00913159"/>
    <w:rsid w:val="00917198"/>
    <w:rsid w:val="00934AAE"/>
    <w:rsid w:val="00986EAE"/>
    <w:rsid w:val="009C4BE6"/>
    <w:rsid w:val="009F4677"/>
    <w:rsid w:val="00A058B3"/>
    <w:rsid w:val="00A13DC7"/>
    <w:rsid w:val="00A34F1C"/>
    <w:rsid w:val="00A429D6"/>
    <w:rsid w:val="00A44450"/>
    <w:rsid w:val="00A60171"/>
    <w:rsid w:val="00A65B61"/>
    <w:rsid w:val="00A82255"/>
    <w:rsid w:val="00AB09DB"/>
    <w:rsid w:val="00AB74A1"/>
    <w:rsid w:val="00AC0B00"/>
    <w:rsid w:val="00AC46EA"/>
    <w:rsid w:val="00AD36F7"/>
    <w:rsid w:val="00B109A3"/>
    <w:rsid w:val="00B30D8C"/>
    <w:rsid w:val="00B51B93"/>
    <w:rsid w:val="00B56D4C"/>
    <w:rsid w:val="00B57F18"/>
    <w:rsid w:val="00B9202D"/>
    <w:rsid w:val="00B94061"/>
    <w:rsid w:val="00B95EF0"/>
    <w:rsid w:val="00BA020F"/>
    <w:rsid w:val="00BA2582"/>
    <w:rsid w:val="00BB6B41"/>
    <w:rsid w:val="00BD0E6F"/>
    <w:rsid w:val="00BD39CB"/>
    <w:rsid w:val="00BD58F6"/>
    <w:rsid w:val="00BE1749"/>
    <w:rsid w:val="00BF46CE"/>
    <w:rsid w:val="00C04140"/>
    <w:rsid w:val="00C36DAF"/>
    <w:rsid w:val="00C50727"/>
    <w:rsid w:val="00C55136"/>
    <w:rsid w:val="00C55469"/>
    <w:rsid w:val="00C90867"/>
    <w:rsid w:val="00C93CC6"/>
    <w:rsid w:val="00C9654E"/>
    <w:rsid w:val="00CA56C7"/>
    <w:rsid w:val="00CA780B"/>
    <w:rsid w:val="00CC4FA1"/>
    <w:rsid w:val="00CD1B9B"/>
    <w:rsid w:val="00CD7AC3"/>
    <w:rsid w:val="00CE6342"/>
    <w:rsid w:val="00CF1E5D"/>
    <w:rsid w:val="00D72AF7"/>
    <w:rsid w:val="00D75030"/>
    <w:rsid w:val="00D81386"/>
    <w:rsid w:val="00DA28A1"/>
    <w:rsid w:val="00DC4234"/>
    <w:rsid w:val="00DE379B"/>
    <w:rsid w:val="00DF48E2"/>
    <w:rsid w:val="00E1622C"/>
    <w:rsid w:val="00E22753"/>
    <w:rsid w:val="00E22E10"/>
    <w:rsid w:val="00E26187"/>
    <w:rsid w:val="00E30D77"/>
    <w:rsid w:val="00E347B9"/>
    <w:rsid w:val="00E35E00"/>
    <w:rsid w:val="00E752DC"/>
    <w:rsid w:val="00E84B88"/>
    <w:rsid w:val="00E90559"/>
    <w:rsid w:val="00EA30F7"/>
    <w:rsid w:val="00EA3241"/>
    <w:rsid w:val="00EA3AD0"/>
    <w:rsid w:val="00EB1F27"/>
    <w:rsid w:val="00EB25BC"/>
    <w:rsid w:val="00ED5CB9"/>
    <w:rsid w:val="00EF0384"/>
    <w:rsid w:val="00EF50C3"/>
    <w:rsid w:val="00EF55F6"/>
    <w:rsid w:val="00F00307"/>
    <w:rsid w:val="00F17E2E"/>
    <w:rsid w:val="00F26755"/>
    <w:rsid w:val="00F35D09"/>
    <w:rsid w:val="00F52581"/>
    <w:rsid w:val="00F60E53"/>
    <w:rsid w:val="00F71160"/>
    <w:rsid w:val="00F73446"/>
    <w:rsid w:val="00F80973"/>
    <w:rsid w:val="00FA2442"/>
    <w:rsid w:val="00FB2E0B"/>
    <w:rsid w:val="00FC5E4B"/>
    <w:rsid w:val="00FD1C80"/>
    <w:rsid w:val="00FE3BA7"/>
    <w:rsid w:val="00FF13B2"/>
    <w:rsid w:val="00FF53D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CC"/>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109A3"/>
    <w:rPr>
      <w:color w:val="808080"/>
    </w:rPr>
  </w:style>
  <w:style w:type="paragraph" w:styleId="Textedebulles">
    <w:name w:val="Balloon Text"/>
    <w:basedOn w:val="Normal"/>
    <w:link w:val="TextedebullesCar"/>
    <w:uiPriority w:val="99"/>
    <w:semiHidden/>
    <w:unhideWhenUsed/>
    <w:rsid w:val="00B109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09A3"/>
    <w:rPr>
      <w:rFonts w:ascii="Tahoma" w:hAnsi="Tahoma" w:cs="Tahoma"/>
      <w:sz w:val="16"/>
      <w:szCs w:val="16"/>
    </w:rPr>
  </w:style>
  <w:style w:type="paragraph" w:customStyle="1" w:styleId="Default">
    <w:name w:val="Default"/>
    <w:rsid w:val="00B51B93"/>
    <w:pPr>
      <w:autoSpaceDE w:val="0"/>
      <w:autoSpaceDN w:val="0"/>
      <w:adjustRightInd w:val="0"/>
      <w:spacing w:after="0" w:line="240" w:lineRule="auto"/>
    </w:pPr>
    <w:rPr>
      <w:rFonts w:ascii="Tahoma" w:hAnsi="Tahoma" w:cs="Tahoma"/>
      <w:color w:val="000000"/>
      <w:sz w:val="24"/>
      <w:szCs w:val="24"/>
    </w:rPr>
  </w:style>
  <w:style w:type="character" w:styleId="Lienhypertexte">
    <w:name w:val="Hyperlink"/>
    <w:basedOn w:val="Policepardfaut"/>
    <w:uiPriority w:val="99"/>
    <w:unhideWhenUsed/>
    <w:rsid w:val="00404AA2"/>
    <w:rPr>
      <w:color w:val="0000FF"/>
      <w:u w:val="single"/>
    </w:rPr>
  </w:style>
  <w:style w:type="table" w:styleId="Grilledutableau">
    <w:name w:val="Table Grid"/>
    <w:basedOn w:val="TableauNormal"/>
    <w:uiPriority w:val="59"/>
    <w:unhideWhenUsed/>
    <w:rsid w:val="00C9654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uiPriority w:val="35"/>
    <w:unhideWhenUsed/>
    <w:qFormat/>
    <w:rsid w:val="0015761C"/>
    <w:pPr>
      <w:spacing w:line="240" w:lineRule="auto"/>
    </w:pPr>
    <w:rPr>
      <w:i/>
      <w:iCs/>
      <w:color w:val="1F497D" w:themeColor="text2"/>
      <w:sz w:val="18"/>
      <w:szCs w:val="18"/>
    </w:rPr>
  </w:style>
  <w:style w:type="character" w:customStyle="1" w:styleId="UnresolvedMention">
    <w:name w:val="Unresolved Mention"/>
    <w:basedOn w:val="Policepardfaut"/>
    <w:uiPriority w:val="99"/>
    <w:semiHidden/>
    <w:unhideWhenUsed/>
    <w:rsid w:val="00E26187"/>
    <w:rPr>
      <w:color w:val="605E5C"/>
      <w:shd w:val="clear" w:color="auto" w:fill="E1DFDD"/>
    </w:rPr>
  </w:style>
  <w:style w:type="character" w:customStyle="1" w:styleId="jlqj4b">
    <w:name w:val="jlqj4b"/>
    <w:basedOn w:val="Policepardfaut"/>
    <w:rsid w:val="00DA28A1"/>
  </w:style>
  <w:style w:type="paragraph" w:styleId="PrformatHTML">
    <w:name w:val="HTML Preformatted"/>
    <w:basedOn w:val="Normal"/>
    <w:link w:val="PrformatHTMLCar"/>
    <w:uiPriority w:val="99"/>
    <w:unhideWhenUsed/>
    <w:rsid w:val="00FB2E0B"/>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rsid w:val="00FB2E0B"/>
    <w:rPr>
      <w:rFonts w:ascii="Consolas" w:hAnsi="Consolas"/>
      <w:sz w:val="20"/>
      <w:szCs w:val="20"/>
    </w:rPr>
  </w:style>
  <w:style w:type="paragraph" w:styleId="Paragraphedeliste">
    <w:name w:val="List Paragraph"/>
    <w:basedOn w:val="Normal"/>
    <w:uiPriority w:val="34"/>
    <w:qFormat/>
    <w:rsid w:val="00020989"/>
    <w:pPr>
      <w:ind w:left="720"/>
      <w:contextualSpacing/>
    </w:pPr>
  </w:style>
  <w:style w:type="paragraph" w:styleId="En-tte">
    <w:name w:val="header"/>
    <w:basedOn w:val="Normal"/>
    <w:link w:val="En-tteCar"/>
    <w:uiPriority w:val="99"/>
    <w:unhideWhenUsed/>
    <w:rsid w:val="00677701"/>
    <w:pPr>
      <w:tabs>
        <w:tab w:val="center" w:pos="4536"/>
        <w:tab w:val="right" w:pos="9072"/>
      </w:tabs>
      <w:spacing w:after="0" w:line="240" w:lineRule="auto"/>
    </w:pPr>
  </w:style>
  <w:style w:type="character" w:customStyle="1" w:styleId="En-tteCar">
    <w:name w:val="En-tête Car"/>
    <w:basedOn w:val="Policepardfaut"/>
    <w:link w:val="En-tte"/>
    <w:uiPriority w:val="99"/>
    <w:rsid w:val="00677701"/>
  </w:style>
  <w:style w:type="paragraph" w:styleId="Pieddepage">
    <w:name w:val="footer"/>
    <w:basedOn w:val="Normal"/>
    <w:link w:val="PieddepageCar"/>
    <w:uiPriority w:val="99"/>
    <w:unhideWhenUsed/>
    <w:rsid w:val="006777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7701"/>
  </w:style>
  <w:style w:type="table" w:customStyle="1" w:styleId="Listemoyenne1-Accent1">
    <w:name w:val="Medium List 1 Accent 1"/>
    <w:basedOn w:val="TableauNormal"/>
    <w:uiPriority w:val="65"/>
    <w:rsid w:val="006E2E4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Trameclaire-Accent1">
    <w:name w:val="Light Shading Accent 1"/>
    <w:basedOn w:val="TableauNormal"/>
    <w:uiPriority w:val="60"/>
    <w:rsid w:val="006E2E4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C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109A3"/>
    <w:rPr>
      <w:color w:val="808080"/>
    </w:rPr>
  </w:style>
  <w:style w:type="paragraph" w:styleId="Textedebulles">
    <w:name w:val="Balloon Text"/>
    <w:basedOn w:val="Normal"/>
    <w:link w:val="TextedebullesCar"/>
    <w:uiPriority w:val="99"/>
    <w:semiHidden/>
    <w:unhideWhenUsed/>
    <w:rsid w:val="00B109A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09A3"/>
    <w:rPr>
      <w:rFonts w:ascii="Tahoma" w:hAnsi="Tahoma" w:cs="Tahoma"/>
      <w:sz w:val="16"/>
      <w:szCs w:val="16"/>
    </w:rPr>
  </w:style>
  <w:style w:type="paragraph" w:customStyle="1" w:styleId="Default">
    <w:name w:val="Default"/>
    <w:rsid w:val="00B51B93"/>
    <w:pPr>
      <w:autoSpaceDE w:val="0"/>
      <w:autoSpaceDN w:val="0"/>
      <w:adjustRightInd w:val="0"/>
      <w:spacing w:after="0" w:line="240" w:lineRule="auto"/>
    </w:pPr>
    <w:rPr>
      <w:rFonts w:ascii="Tahoma" w:hAnsi="Tahoma" w:cs="Tahoma"/>
      <w:color w:val="000000"/>
      <w:sz w:val="24"/>
      <w:szCs w:val="24"/>
    </w:rPr>
  </w:style>
  <w:style w:type="character" w:styleId="Lienhypertexte">
    <w:name w:val="Hyperlink"/>
    <w:basedOn w:val="Policepardfaut"/>
    <w:uiPriority w:val="99"/>
    <w:unhideWhenUsed/>
    <w:rsid w:val="00404AA2"/>
    <w:rPr>
      <w:color w:val="0000FF"/>
      <w:u w:val="single"/>
    </w:rPr>
  </w:style>
  <w:style w:type="table" w:styleId="Grilledutableau">
    <w:name w:val="Table Grid"/>
    <w:basedOn w:val="TableauNormal"/>
    <w:uiPriority w:val="59"/>
    <w:unhideWhenUsed/>
    <w:rsid w:val="00C96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35"/>
    <w:unhideWhenUsed/>
    <w:qFormat/>
    <w:rsid w:val="0015761C"/>
    <w:pPr>
      <w:spacing w:line="240" w:lineRule="auto"/>
    </w:pPr>
    <w:rPr>
      <w:i/>
      <w:iCs/>
      <w:color w:val="1F497D" w:themeColor="text2"/>
      <w:sz w:val="18"/>
      <w:szCs w:val="18"/>
    </w:rPr>
  </w:style>
  <w:style w:type="character" w:customStyle="1" w:styleId="UnresolvedMention">
    <w:name w:val="Unresolved Mention"/>
    <w:basedOn w:val="Policepardfaut"/>
    <w:uiPriority w:val="99"/>
    <w:semiHidden/>
    <w:unhideWhenUsed/>
    <w:rsid w:val="00E26187"/>
    <w:rPr>
      <w:color w:val="605E5C"/>
      <w:shd w:val="clear" w:color="auto" w:fill="E1DFDD"/>
    </w:rPr>
  </w:style>
  <w:style w:type="character" w:customStyle="1" w:styleId="jlqj4b">
    <w:name w:val="jlqj4b"/>
    <w:basedOn w:val="Policepardfaut"/>
    <w:rsid w:val="00DA28A1"/>
  </w:style>
  <w:style w:type="paragraph" w:styleId="PrformatHTML">
    <w:name w:val="HTML Preformatted"/>
    <w:basedOn w:val="Normal"/>
    <w:link w:val="PrformatHTMLCar"/>
    <w:uiPriority w:val="99"/>
    <w:unhideWhenUsed/>
    <w:rsid w:val="00FB2E0B"/>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rsid w:val="00FB2E0B"/>
    <w:rPr>
      <w:rFonts w:ascii="Consolas" w:hAnsi="Consolas"/>
      <w:sz w:val="20"/>
      <w:szCs w:val="20"/>
    </w:rPr>
  </w:style>
  <w:style w:type="paragraph" w:styleId="Paragraphedeliste">
    <w:name w:val="List Paragraph"/>
    <w:basedOn w:val="Normal"/>
    <w:uiPriority w:val="34"/>
    <w:qFormat/>
    <w:rsid w:val="00020989"/>
    <w:pPr>
      <w:ind w:left="720"/>
      <w:contextualSpacing/>
    </w:pPr>
  </w:style>
  <w:style w:type="paragraph" w:styleId="En-tte">
    <w:name w:val="header"/>
    <w:basedOn w:val="Normal"/>
    <w:link w:val="En-tteCar"/>
    <w:uiPriority w:val="99"/>
    <w:unhideWhenUsed/>
    <w:rsid w:val="00677701"/>
    <w:pPr>
      <w:tabs>
        <w:tab w:val="center" w:pos="4536"/>
        <w:tab w:val="right" w:pos="9072"/>
      </w:tabs>
      <w:spacing w:after="0" w:line="240" w:lineRule="auto"/>
    </w:pPr>
  </w:style>
  <w:style w:type="character" w:customStyle="1" w:styleId="En-tteCar">
    <w:name w:val="En-tête Car"/>
    <w:basedOn w:val="Policepardfaut"/>
    <w:link w:val="En-tte"/>
    <w:uiPriority w:val="99"/>
    <w:rsid w:val="00677701"/>
  </w:style>
  <w:style w:type="paragraph" w:styleId="Pieddepage">
    <w:name w:val="footer"/>
    <w:basedOn w:val="Normal"/>
    <w:link w:val="PieddepageCar"/>
    <w:uiPriority w:val="99"/>
    <w:unhideWhenUsed/>
    <w:rsid w:val="006777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7701"/>
  </w:style>
</w:styles>
</file>

<file path=word/webSettings.xml><?xml version="1.0" encoding="utf-8"?>
<w:webSettings xmlns:r="http://schemas.openxmlformats.org/officeDocument/2006/relationships" xmlns:w="http://schemas.openxmlformats.org/wordprocessingml/2006/main">
  <w:divs>
    <w:div w:id="111636485">
      <w:bodyDiv w:val="1"/>
      <w:marLeft w:val="0"/>
      <w:marRight w:val="0"/>
      <w:marTop w:val="0"/>
      <w:marBottom w:val="0"/>
      <w:divBdr>
        <w:top w:val="none" w:sz="0" w:space="0" w:color="auto"/>
        <w:left w:val="none" w:sz="0" w:space="0" w:color="auto"/>
        <w:bottom w:val="none" w:sz="0" w:space="0" w:color="auto"/>
        <w:right w:val="none" w:sz="0" w:space="0" w:color="auto"/>
      </w:divBdr>
    </w:div>
    <w:div w:id="359552854">
      <w:bodyDiv w:val="1"/>
      <w:marLeft w:val="0"/>
      <w:marRight w:val="0"/>
      <w:marTop w:val="0"/>
      <w:marBottom w:val="0"/>
      <w:divBdr>
        <w:top w:val="none" w:sz="0" w:space="0" w:color="auto"/>
        <w:left w:val="none" w:sz="0" w:space="0" w:color="auto"/>
        <w:bottom w:val="none" w:sz="0" w:space="0" w:color="auto"/>
        <w:right w:val="none" w:sz="0" w:space="0" w:color="auto"/>
      </w:divBdr>
    </w:div>
    <w:div w:id="386728749">
      <w:bodyDiv w:val="1"/>
      <w:marLeft w:val="0"/>
      <w:marRight w:val="0"/>
      <w:marTop w:val="0"/>
      <w:marBottom w:val="0"/>
      <w:divBdr>
        <w:top w:val="none" w:sz="0" w:space="0" w:color="auto"/>
        <w:left w:val="none" w:sz="0" w:space="0" w:color="auto"/>
        <w:bottom w:val="none" w:sz="0" w:space="0" w:color="auto"/>
        <w:right w:val="none" w:sz="0" w:space="0" w:color="auto"/>
      </w:divBdr>
    </w:div>
    <w:div w:id="758599565">
      <w:bodyDiv w:val="1"/>
      <w:marLeft w:val="0"/>
      <w:marRight w:val="0"/>
      <w:marTop w:val="0"/>
      <w:marBottom w:val="0"/>
      <w:divBdr>
        <w:top w:val="none" w:sz="0" w:space="0" w:color="auto"/>
        <w:left w:val="none" w:sz="0" w:space="0" w:color="auto"/>
        <w:bottom w:val="none" w:sz="0" w:space="0" w:color="auto"/>
        <w:right w:val="none" w:sz="0" w:space="0" w:color="auto"/>
      </w:divBdr>
    </w:div>
    <w:div w:id="931860153">
      <w:bodyDiv w:val="1"/>
      <w:marLeft w:val="0"/>
      <w:marRight w:val="0"/>
      <w:marTop w:val="0"/>
      <w:marBottom w:val="0"/>
      <w:divBdr>
        <w:top w:val="none" w:sz="0" w:space="0" w:color="auto"/>
        <w:left w:val="none" w:sz="0" w:space="0" w:color="auto"/>
        <w:bottom w:val="none" w:sz="0" w:space="0" w:color="auto"/>
        <w:right w:val="none" w:sz="0" w:space="0" w:color="auto"/>
      </w:divBdr>
    </w:div>
    <w:div w:id="1513648719">
      <w:bodyDiv w:val="1"/>
      <w:marLeft w:val="0"/>
      <w:marRight w:val="0"/>
      <w:marTop w:val="0"/>
      <w:marBottom w:val="0"/>
      <w:divBdr>
        <w:top w:val="none" w:sz="0" w:space="0" w:color="auto"/>
        <w:left w:val="none" w:sz="0" w:space="0" w:color="auto"/>
        <w:bottom w:val="none" w:sz="0" w:space="0" w:color="auto"/>
        <w:right w:val="none" w:sz="0" w:space="0" w:color="auto"/>
      </w:divBdr>
    </w:div>
    <w:div w:id="1543400508">
      <w:bodyDiv w:val="1"/>
      <w:marLeft w:val="0"/>
      <w:marRight w:val="0"/>
      <w:marTop w:val="0"/>
      <w:marBottom w:val="0"/>
      <w:divBdr>
        <w:top w:val="none" w:sz="0" w:space="0" w:color="auto"/>
        <w:left w:val="none" w:sz="0" w:space="0" w:color="auto"/>
        <w:bottom w:val="none" w:sz="0" w:space="0" w:color="auto"/>
        <w:right w:val="none" w:sz="0" w:space="0" w:color="auto"/>
      </w:divBdr>
    </w:div>
    <w:div w:id="175087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e.diat@gmail.com" TargetMode="External"/><Relationship Id="rId26" Type="http://schemas.openxmlformats.org/officeDocument/2006/relationships/image" Target="media/image4.jpeg"/><Relationship Id="rId39" Type="http://schemas.openxmlformats.org/officeDocument/2006/relationships/fontTable" Target="fontTable.xml"/><Relationship Id="rId3" Type="http://schemas.openxmlformats.org/officeDocument/2006/relationships/settings" Target="settings.xml"/><Relationship Id="rId34" Type="http://schemas.openxmlformats.org/officeDocument/2006/relationships/hyperlink" Target="https://pubmed.ncbi.nlm.nih.gov/?term=Mgbor+SO&amp;cauthor_id=24185142" TargetMode="External"/><Relationship Id="rId7" Type="http://schemas.openxmlformats.org/officeDocument/2006/relationships/image" Target="media/image1.png"/><Relationship Id="rId12" Type="http://schemas.openxmlformats.org/officeDocument/2006/relationships/image" Target="media/image3.png"/><Relationship Id="rId25" Type="http://schemas.microsoft.com/office/2007/relationships/hdphoto" Target="media/hdphoto1.wdp"/><Relationship Id="rId33" Type="http://schemas.openxmlformats.org/officeDocument/2006/relationships/hyperlink" Target="https://pubmed.ncbi.nlm.nih.gov/?term=Imo+AO&amp;cauthor_id=24185142" TargetMode="External"/><Relationship Id="rId38" Type="http://schemas.openxmlformats.org/officeDocument/2006/relationships/hyperlink" Target="https://www.ncbi.nlm.nih.gov/pubmed/19767906" TargetMode="External"/><Relationship Id="rId2" Type="http://schemas.openxmlformats.org/officeDocument/2006/relationships/styles" Target="styles.xml"/><Relationship Id="rId29" Type="http://schemas.openxmlformats.org/officeDocument/2006/relationships/hyperlink" Target="https://web-saraf.net/Sounouvou-I.html" TargetMode="External"/><Relationship Id="rId4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32" Type="http://schemas.openxmlformats.org/officeDocument/2006/relationships/hyperlink" Target="https://pubmed.ncbi.nlm.nih.gov/?term=Onu+AC&amp;cauthor_id=24185142" TargetMode="External"/><Relationship Id="rId37" Type="http://schemas.openxmlformats.org/officeDocument/2006/relationships/hyperlink" Target="https://www.ncbi.nlm.nih.gov/pubmed/?term=Eluehike%20SU%5BAuthor%5D&amp;cauthor=true&amp;cauthor_uid=19767906" TargetMode="External"/><Relationship Id="rId40" Type="http://schemas.openxmlformats.org/officeDocument/2006/relationships/theme" Target="theme/theme1.xml"/><Relationship Id="rId5" Type="http://schemas.openxmlformats.org/officeDocument/2006/relationships/footnotes" Target="footnotes.xml"/><Relationship Id="rId28" Type="http://schemas.microsoft.com/office/2007/relationships/hdphoto" Target="media/hdphoto2.wdp"/><Relationship Id="rId36" Type="http://schemas.openxmlformats.org/officeDocument/2006/relationships/hyperlink" Target="https://www.ncbi.nlm.nih.gov/pubmed/?term=Enock%20ME%5BAuthor%5D&amp;cauthor=true&amp;cauthor_uid=19767906" TargetMode="External"/><Relationship Id="rId10" Type="http://schemas.openxmlformats.org/officeDocument/2006/relationships/footer" Target="footer1.xml"/><Relationship Id="rId31" Type="http://schemas.openxmlformats.org/officeDocument/2006/relationships/hyperlink" Target="https://pubmed.ncbi.nlm.nih.gov/?term=Eze+BI&amp;cauthor_id=24185142" TargetMode="External"/><Relationship Id="rId4" Type="http://schemas.openxmlformats.org/officeDocument/2006/relationships/webSettings" Target="webSettings.xml"/><Relationship Id="rId9"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hyperlink" Target="https://pubmed.ncbi.nlm.nih.gov/?term=Fielding+JA&amp;cauthor_id=15041449" TargetMode="External"/><Relationship Id="rId35" Type="http://schemas.openxmlformats.org/officeDocument/2006/relationships/hyperlink" Target="https://www.ncbi.nlm.nih.gov/pubmed/?term=Eze%20KC%5BAuthor%5D&amp;cauthor=true&amp;cauthor_uid=1976790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sd-fmsb.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2966</Words>
  <Characters>16317</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MAREB</dc:creator>
  <cp:lastModifiedBy>NAS</cp:lastModifiedBy>
  <cp:revision>2</cp:revision>
  <dcterms:created xsi:type="dcterms:W3CDTF">2021-05-09T22:18:00Z</dcterms:created>
  <dcterms:modified xsi:type="dcterms:W3CDTF">2021-05-09T22:18:00Z</dcterms:modified>
</cp:coreProperties>
</file>