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Ahmadou Musa JINGI,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Faculty of Medicine and Biomedical Sciences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University of Yaounde 1. Cameroon.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e-mail: jingiahmadoumusa@yahoo.co.uk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Editor-in-Chief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Health, Sciences, and Disease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September 28</w:t>
      </w:r>
      <w:r w:rsidRPr="00FF0950">
        <w:rPr>
          <w:rFonts w:ascii="Times New Roman" w:hAnsi="Times New Roman"/>
        </w:rPr>
        <w:t>, 2017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Dear Editor-in-Chief: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</w:p>
    <w:p w:rsidR="008F67E3" w:rsidRPr="002B0E3F" w:rsidRDefault="008F67E3" w:rsidP="002B0E3F">
      <w:pPr>
        <w:spacing w:line="360" w:lineRule="auto"/>
        <w:jc w:val="both"/>
        <w:rPr>
          <w:rFonts w:ascii="Times New Roman" w:hAnsi="Times New Roman"/>
          <w:i/>
        </w:rPr>
      </w:pPr>
      <w:r w:rsidRPr="00FF0950">
        <w:rPr>
          <w:rFonts w:ascii="Times New Roman" w:hAnsi="Times New Roman"/>
        </w:rPr>
        <w:t xml:space="preserve">I am pleased to submit an original research article entitled </w:t>
      </w:r>
      <w:r w:rsidR="002B0E3F">
        <w:rPr>
          <w:rFonts w:ascii="Times New Roman" w:hAnsi="Times New Roman"/>
        </w:rPr>
        <w:t>“</w:t>
      </w:r>
      <w:r w:rsidR="00DE5448" w:rsidRPr="002037B0">
        <w:rPr>
          <w:rFonts w:ascii="Times New Roman" w:hAnsi="Times New Roman"/>
          <w:b/>
        </w:rPr>
        <w:t>Connaissance des Facteurs de Risque Cardiovasculaires et Attitudes de Prévention par la Population du District de Santé de Deido-Cameroun</w:t>
      </w:r>
      <w:r w:rsidR="002B0E3F">
        <w:rPr>
          <w:rFonts w:ascii="Times New Roman" w:hAnsi="Times New Roman"/>
          <w:b/>
        </w:rPr>
        <w:t>”</w:t>
      </w:r>
      <w:r w:rsidRPr="00FF0950">
        <w:rPr>
          <w:rFonts w:ascii="Times New Roman" w:hAnsi="Times New Roman"/>
          <w:b/>
          <w:lang w:val="en-GB"/>
        </w:rPr>
        <w:t xml:space="preserve"> </w:t>
      </w:r>
      <w:r w:rsidRPr="00FF0950">
        <w:rPr>
          <w:rFonts w:ascii="Times New Roman" w:hAnsi="Times New Roman"/>
        </w:rPr>
        <w:t xml:space="preserve">for consideration for publication in </w:t>
      </w:r>
      <w:r w:rsidR="002B0E3F">
        <w:rPr>
          <w:rFonts w:ascii="Times New Roman" w:hAnsi="Times New Roman"/>
          <w:i/>
        </w:rPr>
        <w:t>Health, Sciences, and Disease</w:t>
      </w:r>
      <w:r w:rsidRPr="00FF0950">
        <w:rPr>
          <w:rFonts w:ascii="Times New Roman" w:hAnsi="Times New Roman"/>
        </w:rPr>
        <w:t xml:space="preserve">.  </w:t>
      </w:r>
    </w:p>
    <w:p w:rsidR="008F67E3" w:rsidRPr="00CF2142" w:rsidRDefault="008F67E3" w:rsidP="002B0E3F">
      <w:pPr>
        <w:spacing w:line="360" w:lineRule="auto"/>
        <w:jc w:val="both"/>
        <w:rPr>
          <w:rFonts w:ascii="Times New Roman" w:hAnsi="Times New Roman"/>
          <w:i/>
        </w:rPr>
      </w:pPr>
      <w:r w:rsidRPr="00FF0950">
        <w:rPr>
          <w:rFonts w:ascii="Times New Roman" w:hAnsi="Times New Roman"/>
        </w:rPr>
        <w:t xml:space="preserve">In this manuscript, </w:t>
      </w:r>
      <w:r w:rsidR="002B0E3F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have</w:t>
      </w:r>
      <w:r w:rsidRPr="00FF0950">
        <w:rPr>
          <w:rFonts w:ascii="Times New Roman" w:hAnsi="Times New Roman"/>
        </w:rPr>
        <w:t xml:space="preserve"> show</w:t>
      </w:r>
      <w:r>
        <w:rPr>
          <w:rFonts w:ascii="Times New Roman" w:hAnsi="Times New Roman"/>
        </w:rPr>
        <w:t>n</w:t>
      </w:r>
      <w:r w:rsidRPr="00FF0950">
        <w:rPr>
          <w:rFonts w:ascii="Times New Roman" w:hAnsi="Times New Roman"/>
        </w:rPr>
        <w:t xml:space="preserve"> that</w:t>
      </w:r>
      <w:r w:rsidR="00111392">
        <w:rPr>
          <w:rFonts w:ascii="Times New Roman" w:hAnsi="Times New Roman"/>
          <w:lang w:val="en-GB"/>
        </w:rPr>
        <w:t>,</w:t>
      </w:r>
      <w:r w:rsidR="009157B1" w:rsidRPr="002037B0">
        <w:rPr>
          <w:rFonts w:ascii="Times New Roman" w:hAnsi="Times New Roman"/>
          <w:lang w:val="en-GB"/>
        </w:rPr>
        <w:t xml:space="preserve"> Cardiovascular Risk Factors are known, with insufficient knowledge in tobacco consumption, high blood pressure, diabetes mellitus, sedentary lifestyle, family history of cardiovascular diseases, and the male gender, where more  40%  of  participants showed </w:t>
      </w:r>
      <w:r w:rsidR="00111392">
        <w:rPr>
          <w:rFonts w:ascii="Times New Roman" w:hAnsi="Times New Roman"/>
          <w:lang w:val="en-GB"/>
        </w:rPr>
        <w:t xml:space="preserve">insufficient </w:t>
      </w:r>
      <w:r w:rsidR="009157B1" w:rsidRPr="002037B0">
        <w:rPr>
          <w:rFonts w:ascii="Times New Roman" w:hAnsi="Times New Roman"/>
          <w:lang w:val="en-GB"/>
        </w:rPr>
        <w:t xml:space="preserve"> knowledge</w:t>
      </w:r>
      <w:r w:rsidR="00111392">
        <w:rPr>
          <w:rFonts w:ascii="Times New Roman" w:hAnsi="Times New Roman"/>
          <w:lang w:val="en-GB"/>
        </w:rPr>
        <w:t>.</w:t>
      </w:r>
      <w:r w:rsidR="009157B1" w:rsidRPr="009157B1">
        <w:rPr>
          <w:rFonts w:ascii="Times New Roman" w:hAnsi="Times New Roman"/>
          <w:lang w:val="en-GB"/>
        </w:rPr>
        <w:t xml:space="preserve"> </w:t>
      </w:r>
      <w:r w:rsidR="009157B1" w:rsidRPr="002037B0">
        <w:rPr>
          <w:rFonts w:ascii="Times New Roman" w:hAnsi="Times New Roman"/>
          <w:lang w:val="en-GB"/>
        </w:rPr>
        <w:t>The practice of prevention measures was insufficient</w:t>
      </w:r>
      <w:r>
        <w:rPr>
          <w:rFonts w:ascii="Times New Roman" w:hAnsi="Times New Roman"/>
        </w:rPr>
        <w:t xml:space="preserve">. </w:t>
      </w:r>
      <w:r w:rsidR="00111392">
        <w:rPr>
          <w:rFonts w:ascii="Times New Roman" w:hAnsi="Times New Roman"/>
        </w:rPr>
        <w:t>We</w:t>
      </w:r>
      <w:r w:rsidRPr="00FF0950">
        <w:rPr>
          <w:rFonts w:ascii="Times New Roman" w:hAnsi="Times New Roman"/>
        </w:rPr>
        <w:t xml:space="preserve"> believe that this manuscript is appropriate for publication by </w:t>
      </w:r>
      <w:r w:rsidR="00292FBE">
        <w:rPr>
          <w:rFonts w:ascii="Times New Roman" w:hAnsi="Times New Roman"/>
          <w:i/>
        </w:rPr>
        <w:t>Health, Sciences, and Disease.</w:t>
      </w:r>
    </w:p>
    <w:p w:rsidR="008F67E3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 xml:space="preserve">This manuscript has not been published and is not under consideration for publication elsewhere.  </w:t>
      </w:r>
      <w:r w:rsidR="00CB0060">
        <w:rPr>
          <w:rFonts w:ascii="Times New Roman" w:hAnsi="Times New Roman"/>
        </w:rPr>
        <w:t>We</w:t>
      </w:r>
      <w:r w:rsidRPr="00FF0950">
        <w:rPr>
          <w:rFonts w:ascii="Times New Roman" w:hAnsi="Times New Roman"/>
        </w:rPr>
        <w:t xml:space="preserve"> have no conflicts of interest to disclose</w:t>
      </w:r>
      <w:r>
        <w:rPr>
          <w:rFonts w:ascii="Times New Roman" w:hAnsi="Times New Roman"/>
        </w:rPr>
        <w:t xml:space="preserve">. 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T</w:t>
      </w:r>
      <w:r w:rsidR="003C79B6">
        <w:rPr>
          <w:rFonts w:ascii="Times New Roman" w:hAnsi="Times New Roman"/>
        </w:rPr>
        <w:t>hank you for your consideration</w:t>
      </w:r>
      <w:bookmarkStart w:id="0" w:name="_GoBack"/>
      <w:bookmarkEnd w:id="0"/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Sincerely,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 w:rsidRPr="00970EF7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679A731" wp14:editId="640FDF1C">
            <wp:extent cx="1466850" cy="276225"/>
            <wp:effectExtent l="0" t="0" r="0" b="0"/>
            <wp:docPr id="1" name="Picture 1" descr="C:\Users\Hermand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mand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E3" w:rsidRDefault="008F67E3" w:rsidP="002B0E3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Ahmadou Musa Jingi, MD (Hons), DES.</w:t>
      </w:r>
    </w:p>
    <w:p w:rsidR="008F67E3" w:rsidRPr="00FF0950" w:rsidRDefault="008F67E3" w:rsidP="002B0E3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Internal Medicine.</w:t>
      </w:r>
    </w:p>
    <w:p w:rsidR="00305432" w:rsidRDefault="003C79B6" w:rsidP="002B0E3F">
      <w:pPr>
        <w:spacing w:line="360" w:lineRule="auto"/>
      </w:pPr>
    </w:p>
    <w:sectPr w:rsidR="00305432" w:rsidSect="00655F4A">
      <w:headerReference w:type="default" r:id="rId5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0F" w:rsidRDefault="003C79B6">
    <w:pPr>
      <w:pStyle w:val="Header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E3"/>
    <w:rsid w:val="0001510A"/>
    <w:rsid w:val="00111392"/>
    <w:rsid w:val="00292FBE"/>
    <w:rsid w:val="002B0E3F"/>
    <w:rsid w:val="003C79B6"/>
    <w:rsid w:val="004B3A5F"/>
    <w:rsid w:val="00576D7B"/>
    <w:rsid w:val="008F67E3"/>
    <w:rsid w:val="009157B1"/>
    <w:rsid w:val="00CB0060"/>
    <w:rsid w:val="00D42F3E"/>
    <w:rsid w:val="00DE5448"/>
    <w:rsid w:val="00F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532E-FF55-43BA-A2B0-875A7693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7E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E3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Company>Deftones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9</cp:revision>
  <dcterms:created xsi:type="dcterms:W3CDTF">2017-09-28T16:09:00Z</dcterms:created>
  <dcterms:modified xsi:type="dcterms:W3CDTF">2017-09-28T22:38:00Z</dcterms:modified>
</cp:coreProperties>
</file>