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5E39CB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5E39CB">
        <w:rPr>
          <w:rFonts w:ascii="Arial Narrow" w:hAnsi="Arial Narrow"/>
        </w:rPr>
        <w:lastRenderedPageBreak/>
        <w:t>Reviewer :</w:t>
      </w:r>
      <w:r w:rsidR="007E7175" w:rsidRPr="005E39CB">
        <w:rPr>
          <w:rFonts w:ascii="Arial Narrow" w:hAnsi="Arial Narrow"/>
        </w:rPr>
        <w:t xml:space="preserve"> Michael NKO’O</w:t>
      </w:r>
    </w:p>
    <w:p w:rsidR="005E39CB" w:rsidRPr="005E39CB" w:rsidRDefault="005514C3" w:rsidP="005E39CB">
      <w:pPr>
        <w:tabs>
          <w:tab w:val="left" w:pos="1174"/>
        </w:tabs>
        <w:jc w:val="both"/>
        <w:rPr>
          <w:rFonts w:ascii="Arial Narrow" w:hAnsi="Arial Narrow"/>
          <w:b/>
          <w:bCs/>
          <w:lang w:val="fr-CM"/>
        </w:rPr>
      </w:pPr>
      <w:r w:rsidRPr="005E39CB">
        <w:rPr>
          <w:rFonts w:ascii="Arial Narrow" w:hAnsi="Arial Narrow"/>
        </w:rPr>
        <w:t>Titre</w:t>
      </w:r>
      <w:r w:rsidR="00577F02" w:rsidRPr="005E39CB">
        <w:rPr>
          <w:rFonts w:ascii="Arial Narrow" w:hAnsi="Arial Narrow"/>
        </w:rPr>
        <w:t xml:space="preserve"> de </w:t>
      </w:r>
      <w:proofErr w:type="gramStart"/>
      <w:r w:rsidRPr="005E39CB">
        <w:rPr>
          <w:rFonts w:ascii="Arial Narrow" w:hAnsi="Arial Narrow"/>
        </w:rPr>
        <w:t>l’article:</w:t>
      </w:r>
      <w:proofErr w:type="gramEnd"/>
      <w:r w:rsidR="00A8649F" w:rsidRPr="005E39CB">
        <w:rPr>
          <w:rFonts w:ascii="Arial Narrow" w:hAnsi="Arial Narrow"/>
        </w:rPr>
        <w:t xml:space="preserve"> </w:t>
      </w:r>
      <w:r w:rsidR="00227244" w:rsidRPr="005E39CB">
        <w:rPr>
          <w:rFonts w:ascii="Arial Narrow" w:hAnsi="Arial Narrow"/>
          <w:b/>
        </w:rPr>
        <w:t xml:space="preserve"> </w:t>
      </w:r>
      <w:r w:rsidR="005E39CB" w:rsidRPr="005E39CB">
        <w:rPr>
          <w:rFonts w:ascii="Arial Narrow" w:hAnsi="Arial Narrow"/>
          <w:b/>
          <w:bCs/>
          <w:lang w:val="fr-CM"/>
        </w:rPr>
        <w:t>Apport de l’Échographie dans le Diagnostic des Pelvialgies Non Gravidique</w:t>
      </w:r>
      <w:r w:rsidR="00387370">
        <w:rPr>
          <w:rFonts w:ascii="Arial Narrow" w:hAnsi="Arial Narrow"/>
          <w:b/>
          <w:bCs/>
          <w:lang w:val="fr-CM"/>
        </w:rPr>
        <w:t>s</w:t>
      </w:r>
      <w:r w:rsidR="005E39CB" w:rsidRPr="005E39CB">
        <w:rPr>
          <w:rFonts w:ascii="Arial Narrow" w:hAnsi="Arial Narrow"/>
          <w:b/>
          <w:bCs/>
          <w:lang w:val="fr-CM"/>
        </w:rPr>
        <w:t xml:space="preserve"> de la Femme à l’Hôpital Régional de Garoua, Cameroun</w:t>
      </w:r>
    </w:p>
    <w:p w:rsidR="00577F02" w:rsidRPr="007E7175" w:rsidRDefault="0032730C" w:rsidP="007E7175">
      <w:pPr>
        <w:spacing w:line="240" w:lineRule="auto"/>
        <w:ind w:left="142" w:hanging="153"/>
        <w:rPr>
          <w:rFonts w:ascii="Times New Roman" w:hAnsi="Times New Roman"/>
          <w:iCs/>
          <w:sz w:val="18"/>
          <w:szCs w:val="18"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r w:rsidR="00850C7B" w:rsidRPr="00850C7B">
        <w:rPr>
          <w:rFonts w:ascii="Arial Narrow" w:hAnsi="Arial Narrow"/>
        </w:rPr>
        <w:t xml:space="preserve">Suzanne </w:t>
      </w:r>
      <w:r w:rsidR="00274D49">
        <w:rPr>
          <w:rFonts w:ascii="Arial Narrow" w:hAnsi="Arial Narrow"/>
        </w:rPr>
        <w:t>Mbo Amvene Jérémie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850C7B" w:rsidP="00387370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387370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9</w:t>
            </w:r>
            <w:r w:rsidR="007E71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38737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38737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956AA0" w:rsidRPr="00886853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:rsidR="00956AA0" w:rsidRPr="00886853" w:rsidRDefault="007E7175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:rsidR="00956AA0" w:rsidRPr="00886853" w:rsidRDefault="0038737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956AA0" w:rsidRPr="00886853" w:rsidRDefault="00387370" w:rsidP="003B398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271</w:t>
            </w:r>
            <w:r w:rsidR="00CC14B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, acceptable</w:t>
            </w:r>
          </w:p>
        </w:tc>
      </w:tr>
      <w:tr w:rsidR="00956AA0" w:rsidRPr="009B4367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956AA0" w:rsidRPr="00886853" w:rsidRDefault="003B398D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596D4B" w:rsidRPr="00886853" w:rsidRDefault="00850C7B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596D4B" w:rsidRPr="00886853" w:rsidRDefault="003B398D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98D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005F75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98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98D" w:rsidP="0038737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387370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50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98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50C7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50C7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98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3B398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3B398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069FE" w:rsidP="008B6CA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250</w:t>
            </w:r>
            <w:r w:rsidR="008B6CA0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3B398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6069F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6069FE" w:rsidP="006069F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418 </w:t>
            </w:r>
            <w:r w:rsidR="008B6CA0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mots, acceptable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3B398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3652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6069FE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3B398D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98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B6CA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636521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3B398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36521" w:rsidP="008B6CA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</w:t>
            </w:r>
            <w:r w:rsidR="008B6CA0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46</w:t>
            </w:r>
            <w:r w:rsidR="003B398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8B6CA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8B6CA0" w:rsidP="008B6CA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mentionné mais prospectif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3402A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8B6CA0" w:rsidP="008B6CA0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B6CA0"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val="fr-CM" w:eastAsia="fr-FR"/>
              </w:rPr>
              <w:t>Cent</w:t>
            </w:r>
            <w:r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val="fr-CM" w:eastAsia="fr-FR"/>
              </w:rPr>
              <w:t>re Régional d’Imagerie Médicale</w:t>
            </w:r>
            <w:r w:rsidRPr="008B6CA0"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val="fr-CM" w:eastAsia="fr-FR"/>
              </w:rPr>
              <w:t xml:space="preserve"> de l’Hôpital Régional de Garoua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3652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63652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36521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Consécutif</w:t>
            </w: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3402A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63652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3402A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63652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8B6CA0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8B6CA0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8B6CA0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8B6CA0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C143F9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3402AC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8B6CA0" w:rsidP="008B6CA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446</w:t>
            </w:r>
            <w:r w:rsidR="009A76E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9A76EE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9A1FC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9A76E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C143F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C143F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C143F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76E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9A76EE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1FC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80202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4</w:t>
            </w:r>
            <w:r w:rsidR="009A76EE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 tableaux</w:t>
            </w: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, 1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76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1FC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76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9A1FC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9A1FC6" w:rsidP="0098020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10</w:t>
            </w:r>
            <w:r w:rsidR="00980202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96</w:t>
            </w:r>
            <w:r w:rsidR="009A76E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</w:t>
            </w:r>
            <w:r w:rsidR="00980202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95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à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4534B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76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76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76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4534BD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limites de l’étude sont discutées (validité, reproductibilité,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généralisabilité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67" w:type="dxa"/>
          </w:tcPr>
          <w:p w:rsidR="00596D4B" w:rsidRPr="00886853" w:rsidRDefault="004534B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5E157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E157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980202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4534BD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980202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980202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L’étude apporte une idée prometteuse ou qui pourrait stimuler le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développement d’alternatives intéressantes</w:t>
            </w:r>
          </w:p>
        </w:tc>
        <w:tc>
          <w:tcPr>
            <w:tcW w:w="567" w:type="dxa"/>
          </w:tcPr>
          <w:p w:rsidR="00596D4B" w:rsidRPr="00886853" w:rsidRDefault="00980202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lastRenderedPageBreak/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5E1579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4534BD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Références insérées manuellement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5E1579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980202" w:rsidP="004534B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</w:t>
            </w:r>
            <w:r w:rsidR="004534B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</w:t>
            </w:r>
            <w:r w:rsidR="005E157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80202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80202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80202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980202" w:rsidP="004534B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Gynécologues, radiologues, </w:t>
            </w:r>
            <w:proofErr w:type="spellStart"/>
            <w:r>
              <w:rPr>
                <w:rFonts w:ascii="Arial Narrow" w:hAnsi="Arial Narrow"/>
                <w:sz w:val="20"/>
              </w:rPr>
              <w:t>sage-femmes</w:t>
            </w:r>
            <w:proofErr w:type="spellEnd"/>
            <w:r>
              <w:rPr>
                <w:rFonts w:ascii="Arial Narrow" w:hAnsi="Arial Narrow"/>
                <w:sz w:val="20"/>
              </w:rPr>
              <w:t>, médecins généralistes</w:t>
            </w:r>
            <w:r w:rsidR="004534BD">
              <w:rPr>
                <w:rFonts w:ascii="Arial Narrow" w:hAnsi="Arial Narrow"/>
                <w:sz w:val="20"/>
              </w:rPr>
              <w:t>.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560FCC" w:rsidRPr="00252502" w:rsidRDefault="004534BD" w:rsidP="0098020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Traite d’une </w:t>
            </w:r>
            <w:r w:rsidR="00980202">
              <w:rPr>
                <w:rFonts w:ascii="Arial Narrow" w:hAnsi="Arial Narrow"/>
                <w:sz w:val="20"/>
              </w:rPr>
              <w:t>affection très courante nécessitant presque toujours l’imagerie médicale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DC217D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DC217D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2A" w:rsidRPr="000C4897" w:rsidRDefault="009A6C99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>
        <v:group id="Groupe 2" o:spid="_x0000_s4097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4103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<v:rect id="Rectangle 4" o:spid="_x0000_s4102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101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inset="0,2.16pt,0,0">
              <w:txbxContent>
                <w:p w:rsidR="00E8152A" w:rsidRPr="00F424EE" w:rsidRDefault="009A6C99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9A6C99">
                    <w:fldChar w:fldCharType="begin"/>
                  </w:r>
                  <w:r w:rsidR="00E8152A">
                    <w:instrText>PAGE   \* MERGEFORMAT</w:instrText>
                  </w:r>
                  <w:r w:rsidRPr="009A6C99">
                    <w:fldChar w:fldCharType="separate"/>
                  </w:r>
                  <w:r w:rsidR="00980202" w:rsidRPr="00980202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4098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7" o:spid="_x0000_s4100" style="position:absolute;left:1782;top:14858;width:375;height:530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4099" style="position:absolute;left:1934;top:14858;width:375;height:530;rotation:-90;flip:x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>
      <w:rPr>
        <w:rFonts w:ascii="Times New Roman" w:hAnsi="Times New Roman"/>
        <w:sz w:val="20"/>
        <w:szCs w:val="20"/>
        <w:lang w:val="en-US"/>
      </w:rPr>
      <w:t>20</w:t>
    </w:r>
    <w:r w:rsidR="00530A53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560FCC">
      <w:rPr>
        <w:rFonts w:ascii="Times New Roman" w:hAnsi="Times New Roman"/>
        <w:sz w:val="20"/>
        <w:szCs w:val="20"/>
        <w:lang w:val="en-US"/>
      </w:rPr>
      <w:t>2019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2C03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73FA"/>
    <w:rsid w:val="001B03AA"/>
    <w:rsid w:val="001C2519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74D49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785D"/>
    <w:rsid w:val="00381D8C"/>
    <w:rsid w:val="00386F7D"/>
    <w:rsid w:val="00387370"/>
    <w:rsid w:val="003928B4"/>
    <w:rsid w:val="00394448"/>
    <w:rsid w:val="0039778B"/>
    <w:rsid w:val="00397FCF"/>
    <w:rsid w:val="003A32FF"/>
    <w:rsid w:val="003A3C2F"/>
    <w:rsid w:val="003B398D"/>
    <w:rsid w:val="003B65A4"/>
    <w:rsid w:val="003B6C3F"/>
    <w:rsid w:val="003C1B43"/>
    <w:rsid w:val="003C39A4"/>
    <w:rsid w:val="003C427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9D3"/>
    <w:rsid w:val="0046565D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5C57"/>
    <w:rsid w:val="005D1952"/>
    <w:rsid w:val="005D657C"/>
    <w:rsid w:val="005D7C96"/>
    <w:rsid w:val="005E1579"/>
    <w:rsid w:val="005E39CB"/>
    <w:rsid w:val="005E4238"/>
    <w:rsid w:val="005E6C3E"/>
    <w:rsid w:val="005F6716"/>
    <w:rsid w:val="00604576"/>
    <w:rsid w:val="006069FE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920BA"/>
    <w:rsid w:val="006A4AD2"/>
    <w:rsid w:val="006B4CD9"/>
    <w:rsid w:val="006C239B"/>
    <w:rsid w:val="006E7687"/>
    <w:rsid w:val="006F1698"/>
    <w:rsid w:val="006F18D6"/>
    <w:rsid w:val="006F2D05"/>
    <w:rsid w:val="006F70F2"/>
    <w:rsid w:val="00706859"/>
    <w:rsid w:val="00707A63"/>
    <w:rsid w:val="00716D2D"/>
    <w:rsid w:val="00725852"/>
    <w:rsid w:val="00727FA2"/>
    <w:rsid w:val="007469EB"/>
    <w:rsid w:val="00765A69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7175"/>
    <w:rsid w:val="007F4C51"/>
    <w:rsid w:val="00815516"/>
    <w:rsid w:val="00831171"/>
    <w:rsid w:val="00831CD1"/>
    <w:rsid w:val="008427A1"/>
    <w:rsid w:val="00850C7B"/>
    <w:rsid w:val="0085336C"/>
    <w:rsid w:val="00867905"/>
    <w:rsid w:val="00870581"/>
    <w:rsid w:val="00874F9F"/>
    <w:rsid w:val="00875E9D"/>
    <w:rsid w:val="00886853"/>
    <w:rsid w:val="00887D58"/>
    <w:rsid w:val="00891C75"/>
    <w:rsid w:val="008A1D40"/>
    <w:rsid w:val="008A56D4"/>
    <w:rsid w:val="008B6CA0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0202"/>
    <w:rsid w:val="009862CE"/>
    <w:rsid w:val="009A1FC6"/>
    <w:rsid w:val="009A318C"/>
    <w:rsid w:val="009A532A"/>
    <w:rsid w:val="009A6C99"/>
    <w:rsid w:val="009A76EE"/>
    <w:rsid w:val="009B4367"/>
    <w:rsid w:val="009C4D26"/>
    <w:rsid w:val="009C5285"/>
    <w:rsid w:val="009C7509"/>
    <w:rsid w:val="009C7B5A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F46DC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64123"/>
    <w:rsid w:val="00E64F74"/>
    <w:rsid w:val="00E66757"/>
    <w:rsid w:val="00E76390"/>
    <w:rsid w:val="00E8152A"/>
    <w:rsid w:val="00E9190C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1007</Words>
  <Characters>5540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3</cp:revision>
  <cp:lastPrinted>2013-06-15T13:34:00Z</cp:lastPrinted>
  <dcterms:created xsi:type="dcterms:W3CDTF">2020-03-18T17:20:00Z</dcterms:created>
  <dcterms:modified xsi:type="dcterms:W3CDTF">2020-03-18T17:53:00Z</dcterms:modified>
</cp:coreProperties>
</file>