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9F5886" w:rsidRPr="009F5886" w:rsidRDefault="005514C3" w:rsidP="009F5886">
      <w:pPr>
        <w:tabs>
          <w:tab w:val="left" w:pos="1174"/>
        </w:tabs>
        <w:jc w:val="both"/>
        <w:rPr>
          <w:rFonts w:ascii="Arial Narrow" w:hAnsi="Arial Narrow"/>
          <w:b/>
          <w:bCs/>
          <w:lang w:val="en-US"/>
        </w:rPr>
      </w:pPr>
      <w:proofErr w:type="spellStart"/>
      <w:r w:rsidRPr="009F5886">
        <w:rPr>
          <w:rFonts w:ascii="Arial Narrow" w:hAnsi="Arial Narrow"/>
          <w:lang w:val="en-US"/>
        </w:rPr>
        <w:t>Titre</w:t>
      </w:r>
      <w:proofErr w:type="spellEnd"/>
      <w:r w:rsidR="00577F02" w:rsidRPr="009F5886">
        <w:rPr>
          <w:rFonts w:ascii="Arial Narrow" w:hAnsi="Arial Narrow"/>
          <w:lang w:val="en-US"/>
        </w:rPr>
        <w:t xml:space="preserve"> de </w:t>
      </w:r>
      <w:proofErr w:type="spellStart"/>
      <w:r w:rsidRPr="009F5886">
        <w:rPr>
          <w:rFonts w:ascii="Arial Narrow" w:hAnsi="Arial Narrow"/>
          <w:lang w:val="en-US"/>
        </w:rPr>
        <w:t>l’article</w:t>
      </w:r>
      <w:proofErr w:type="spellEnd"/>
      <w:r w:rsidRPr="009F5886">
        <w:rPr>
          <w:rFonts w:ascii="Arial Narrow" w:hAnsi="Arial Narrow"/>
          <w:lang w:val="en-US"/>
        </w:rPr>
        <w:t>:</w:t>
      </w:r>
      <w:r w:rsidR="00A8649F" w:rsidRPr="009F5886">
        <w:rPr>
          <w:rFonts w:ascii="Arial Narrow" w:hAnsi="Arial Narrow"/>
          <w:lang w:val="en-US"/>
        </w:rPr>
        <w:t xml:space="preserve"> </w:t>
      </w:r>
      <w:r w:rsidR="00227244" w:rsidRPr="009F5886">
        <w:rPr>
          <w:rFonts w:ascii="Arial Narrow" w:hAnsi="Arial Narrow"/>
          <w:b/>
          <w:lang w:val="en-US"/>
        </w:rPr>
        <w:t xml:space="preserve"> </w:t>
      </w:r>
      <w:r w:rsidR="009F5886" w:rsidRPr="009F5886">
        <w:rPr>
          <w:rFonts w:ascii="Arial Narrow" w:hAnsi="Arial Narrow"/>
          <w:b/>
          <w:bCs/>
          <w:lang w:val="en-US"/>
        </w:rPr>
        <w:t>Clinical Aspects, Surgical Management and Outcomes of Chronic Subdural Hematoma in a Low-Income Single Neurosurgery Unit</w:t>
      </w:r>
    </w:p>
    <w:p w:rsidR="00577F02" w:rsidRPr="007E7175" w:rsidRDefault="0032730C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proofErr w:type="spellStart"/>
      <w:r w:rsidR="009F5886" w:rsidRPr="009F5886">
        <w:rPr>
          <w:rFonts w:ascii="Arial Narrow" w:hAnsi="Arial Narrow"/>
        </w:rPr>
        <w:t>Komlan</w:t>
      </w:r>
      <w:proofErr w:type="spellEnd"/>
      <w:r w:rsidR="009F5886" w:rsidRPr="009F5886">
        <w:rPr>
          <w:rFonts w:ascii="Arial Narrow" w:hAnsi="Arial Narrow"/>
        </w:rPr>
        <w:t xml:space="preserve"> </w:t>
      </w:r>
      <w:proofErr w:type="spellStart"/>
      <w:r w:rsidR="009F5886" w:rsidRPr="009F5886">
        <w:rPr>
          <w:rFonts w:ascii="Arial Narrow" w:hAnsi="Arial Narrow"/>
        </w:rPr>
        <w:t>Agbéko</w:t>
      </w:r>
      <w:proofErr w:type="spellEnd"/>
      <w:r w:rsidR="009F5886" w:rsidRPr="009F5886">
        <w:rPr>
          <w:rFonts w:ascii="Arial Narrow" w:hAnsi="Arial Narrow"/>
        </w:rPr>
        <w:t xml:space="preserve"> </w:t>
      </w:r>
      <w:proofErr w:type="spellStart"/>
      <w:r w:rsidR="009F5886" w:rsidRPr="009F5886">
        <w:rPr>
          <w:rFonts w:ascii="Arial Narrow" w:hAnsi="Arial Narrow"/>
        </w:rPr>
        <w:t>Doléagbénou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50C7B" w:rsidP="009F5886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9F588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  <w:r w:rsidR="007E71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1C6F7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1C6F7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9F588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9F5886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numéro de téléphone</w:t>
            </w: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7E71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CC14B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1C6F7D" w:rsidP="009F588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</w:t>
            </w:r>
            <w:r w:rsidR="009F588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 w:rsidR="00CC14B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850C7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1C6F7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F5886" w:rsidP="009F588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152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C6F7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50C7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C6F7D" w:rsidP="00C1041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C1041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723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10414" w:rsidP="00C1041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102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1C6F7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C1041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1041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1C6F7D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3B398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10414" w:rsidP="00C1041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33</w:t>
            </w:r>
            <w:r w:rsidR="0063652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8A4D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36521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Rétrospective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10414" w:rsidP="00C10414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10414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CHU </w:t>
            </w:r>
            <w:proofErr w:type="spellStart"/>
            <w:r w:rsidRPr="00C10414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en-US" w:eastAsia="fr-FR"/>
              </w:rPr>
              <w:t>Sylvanus</w:t>
            </w:r>
            <w:proofErr w:type="spellEnd"/>
            <w:r w:rsidRPr="00C10414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C10414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en-US" w:eastAsia="fr-FR"/>
              </w:rPr>
              <w:t>Olympio</w:t>
            </w:r>
            <w:proofErr w:type="spellEnd"/>
            <w:r w:rsidRPr="00C10414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36521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Consécutif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C1041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8A4DE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3402A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3F2D2B" w:rsidP="003F2D2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 w:rsidR="00C143F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</w:t>
            </w:r>
            <w:r w:rsidR="009A76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3F2D2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3F2D2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3F2D2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46005F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1F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3F2D2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</w:t>
            </w:r>
            <w:r w:rsidR="009A76EE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tableaux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et </w:t>
            </w:r>
            <w:r w:rsidR="003F2D2B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F2D2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9A1F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3F2D2B" w:rsidP="003F2D2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628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4534B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3F2D2B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3F2D2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7B559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157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46005F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4534B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46005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7B5591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7B5591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5E15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4534BD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 insérées manuellement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5E15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B5591" w:rsidP="004534B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34</w:t>
            </w:r>
            <w:r w:rsidR="005E157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B559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B5591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7B5591" w:rsidP="007B5591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Neurichirurgiens</w:t>
            </w:r>
            <w:proofErr w:type="spellEnd"/>
            <w:r>
              <w:rPr>
                <w:rFonts w:ascii="Arial Narrow" w:hAnsi="Arial Narrow"/>
                <w:sz w:val="20"/>
              </w:rPr>
              <w:t>, chirurgiens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4534BD" w:rsidP="007B5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Traite d’une pathologie </w:t>
            </w:r>
            <w:r w:rsidR="00754C94">
              <w:rPr>
                <w:rFonts w:ascii="Arial Narrow" w:hAnsi="Arial Narrow"/>
                <w:sz w:val="20"/>
              </w:rPr>
              <w:t xml:space="preserve">courante avec </w:t>
            </w:r>
            <w:r w:rsidR="007B5591">
              <w:rPr>
                <w:rFonts w:ascii="Arial Narrow" w:hAnsi="Arial Narrow"/>
                <w:sz w:val="20"/>
              </w:rPr>
              <w:t>les traumatismes fréquents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3544BD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3544BD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3544BD">
                    <w:fldChar w:fldCharType="begin"/>
                  </w:r>
                  <w:r w:rsidR="00E8152A">
                    <w:instrText>PAGE   \* MERGEFORMAT</w:instrText>
                  </w:r>
                  <w:r w:rsidRPr="003544BD">
                    <w:fldChar w:fldCharType="separate"/>
                  </w:r>
                  <w:r w:rsidR="007B5591" w:rsidRPr="007B5591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r w:rsidR="003544BD">
      <w:fldChar w:fldCharType="begin"/>
    </w:r>
    <w:r w:rsidR="003544BD" w:rsidRPr="009F5886">
      <w:rPr>
        <w:lang w:val="en-US"/>
      </w:rPr>
      <w:instrText>HYPERLINK "http://www.hsd-fmsb.org"</w:instrText>
    </w:r>
    <w:r w:rsidR="003544BD">
      <w:fldChar w:fldCharType="separate"/>
    </w:r>
    <w:r w:rsidRPr="008C1346">
      <w:rPr>
        <w:rStyle w:val="Lienhypertexte"/>
        <w:rFonts w:ascii="Times New Roman" w:hAnsi="Times New Roman"/>
        <w:noProof/>
        <w:sz w:val="20"/>
        <w:szCs w:val="20"/>
        <w:lang w:val="en-US"/>
      </w:rPr>
      <w:t>www.hsd-fmsb.org</w:t>
    </w:r>
    <w:r w:rsidR="003544B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34C37"/>
    <w:rsid w:val="003402AC"/>
    <w:rsid w:val="003544BD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2D2B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1579"/>
    <w:rsid w:val="005E4238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54C94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B5591"/>
    <w:rsid w:val="007C2CDC"/>
    <w:rsid w:val="007D5DF8"/>
    <w:rsid w:val="007D6623"/>
    <w:rsid w:val="007E2550"/>
    <w:rsid w:val="007E7175"/>
    <w:rsid w:val="007F4C51"/>
    <w:rsid w:val="00815516"/>
    <w:rsid w:val="00831171"/>
    <w:rsid w:val="00831CD1"/>
    <w:rsid w:val="008427A1"/>
    <w:rsid w:val="00850C7B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4DEA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E60AE"/>
    <w:rsid w:val="009F1314"/>
    <w:rsid w:val="009F5886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1F19"/>
    <w:rsid w:val="00C0241B"/>
    <w:rsid w:val="00C0659A"/>
    <w:rsid w:val="00C10414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2020-03-27T11:15:00Z</dcterms:created>
  <dcterms:modified xsi:type="dcterms:W3CDTF">2020-03-27T11:58:00Z</dcterms:modified>
</cp:coreProperties>
</file>