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A227C7" w:rsidRPr="00A227C7" w:rsidRDefault="005514C3" w:rsidP="00A227C7">
      <w:pPr>
        <w:tabs>
          <w:tab w:val="left" w:pos="1174"/>
        </w:tabs>
        <w:jc w:val="both"/>
        <w:rPr>
          <w:rFonts w:ascii="Arial Narrow" w:hAnsi="Arial Narrow"/>
          <w:b/>
          <w:bCs/>
          <w:lang w:val="en-US"/>
        </w:rPr>
      </w:pPr>
      <w:proofErr w:type="spellStart"/>
      <w:r w:rsidRPr="00A227C7">
        <w:rPr>
          <w:rFonts w:ascii="Arial Narrow" w:hAnsi="Arial Narrow"/>
          <w:lang w:val="en-US"/>
        </w:rPr>
        <w:t>Titre</w:t>
      </w:r>
      <w:proofErr w:type="spellEnd"/>
      <w:r w:rsidR="00577F02" w:rsidRPr="00A227C7">
        <w:rPr>
          <w:rFonts w:ascii="Arial Narrow" w:hAnsi="Arial Narrow"/>
          <w:lang w:val="en-US"/>
        </w:rPr>
        <w:t xml:space="preserve"> de </w:t>
      </w:r>
      <w:proofErr w:type="spellStart"/>
      <w:proofErr w:type="gramStart"/>
      <w:r w:rsidR="00A227C7" w:rsidRPr="00A227C7">
        <w:rPr>
          <w:rFonts w:ascii="Arial Narrow" w:hAnsi="Arial Narrow"/>
          <w:lang w:val="en-US"/>
        </w:rPr>
        <w:t>l’article</w:t>
      </w:r>
      <w:proofErr w:type="spellEnd"/>
      <w:r w:rsidR="00A227C7" w:rsidRPr="00A227C7">
        <w:rPr>
          <w:rFonts w:ascii="Arial Narrow" w:hAnsi="Arial Narrow"/>
          <w:lang w:val="en-US"/>
        </w:rPr>
        <w:t> :</w:t>
      </w:r>
      <w:proofErr w:type="gramEnd"/>
      <w:r w:rsidR="00A8649F" w:rsidRPr="00A227C7">
        <w:rPr>
          <w:rFonts w:ascii="Arial Narrow" w:hAnsi="Arial Narrow"/>
          <w:lang w:val="en-US"/>
        </w:rPr>
        <w:t xml:space="preserve"> </w:t>
      </w:r>
      <w:r w:rsidR="00771F87" w:rsidRPr="00771F87">
        <w:rPr>
          <w:rFonts w:ascii="Arial Narrow" w:hAnsi="Arial Narrow"/>
          <w:b/>
          <w:lang w:val="en-US"/>
        </w:rPr>
        <w:t>Benign prostatic hypertrophy</w:t>
      </w:r>
      <w:r w:rsidR="00A227C7" w:rsidRPr="00A227C7">
        <w:rPr>
          <w:rFonts w:ascii="Arial Narrow" w:hAnsi="Arial Narrow"/>
          <w:b/>
          <w:bCs/>
          <w:lang w:val="en-US"/>
        </w:rPr>
        <w:t>: Epidemiological, Clinical and Therapeutic Aspects at the Islamic Clinic of Ngaoundéré</w:t>
      </w:r>
    </w:p>
    <w:p w:rsidR="00577F02" w:rsidRPr="00A227C7" w:rsidRDefault="00A227C7" w:rsidP="007E7175">
      <w:pPr>
        <w:spacing w:line="240" w:lineRule="auto"/>
        <w:ind w:left="142" w:hanging="153"/>
        <w:rPr>
          <w:rFonts w:ascii="Times New Roman" w:hAnsi="Times New Roman"/>
          <w:iCs/>
          <w:sz w:val="18"/>
          <w:szCs w:val="18"/>
          <w:lang w:val="en-US"/>
        </w:rPr>
      </w:pPr>
      <w:r w:rsidRPr="00A227C7">
        <w:rPr>
          <w:rFonts w:ascii="Arial Narrow" w:hAnsi="Arial Narrow"/>
          <w:lang w:val="en-US"/>
        </w:rPr>
        <w:t>Auteur:</w:t>
      </w:r>
      <w:r w:rsidR="00577F02" w:rsidRPr="00A227C7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en-US"/>
        </w:rPr>
        <w:t>Dr Ngaroua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850C7B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771F8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</w:t>
            </w:r>
            <w:r w:rsidR="007E71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771F8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771F8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1C6F7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226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886853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886853" w:rsidRDefault="00702207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886853" w:rsidRDefault="00702207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956AA0" w:rsidRPr="00886853" w:rsidRDefault="00956AA0" w:rsidP="001C6F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886853" w:rsidRDefault="00702207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596D4B" w:rsidRPr="00886853" w:rsidRDefault="00702207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886853" w:rsidRDefault="00702207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02207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70220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702207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Méthodologie au lieu de matériels et méthodes</w:t>
            </w: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70220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702207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1853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70220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702207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306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70220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0220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702207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702207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0220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0220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D70C0A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D70C0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D70C0A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322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D70C0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D70C0A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Rétrospectif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D70C0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70C0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D70C0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D70C0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D70C0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D70C0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D70C0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D70C0A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D70C0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D70C0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D70C0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D70C0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187BC3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187BC3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458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187BC3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187BC3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187BC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187BC3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On n’y </w:t>
            </w:r>
            <w:proofErr w:type="spellStart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</w:t>
            </w:r>
            <w:proofErr w:type="spellEnd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la taille de l’échantillon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187BC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187BC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187BC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Diagramme à deux entrées</w:t>
            </w: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187BC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187BC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4065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A40651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4065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40651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5 figures et un tableau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4065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4065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40651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Une a été supprimée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4065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A40651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Abréviations du tableau non expliquées</w:t>
            </w: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46005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706859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L’étude apporte une idée prometteuse ou qui pourrait stimuler le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développement d’alternatives intéressantes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5B4C12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5B4C12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références utilisées ne sont pas listées, dans la liste e références, ya des doublons. Le traitement des références est manuel. Elles ne sont pas classées en ordre d’apparition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D70C0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D70C0A" w:rsidP="004534B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15 références citées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70C0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70C0A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70C0A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46005F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Radiologues, pneumologues, internistes, médecins généralistes.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4534BD" w:rsidP="00754C9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Traite d’une pathologie </w:t>
            </w:r>
            <w:r w:rsidR="00754C94">
              <w:rPr>
                <w:rFonts w:ascii="Arial Narrow" w:hAnsi="Arial Narrow"/>
                <w:sz w:val="20"/>
              </w:rPr>
              <w:t>courante avec une approche radiologique plus ou moins innovante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DC217D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Convaincants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DC217D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675FDC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675FDC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675FDC">
                    <w:fldChar w:fldCharType="begin"/>
                  </w:r>
                  <w:r w:rsidR="00E8152A">
                    <w:instrText>PAGE   \* MERGEFORMAT</w:instrText>
                  </w:r>
                  <w:r w:rsidRPr="00675FDC">
                    <w:fldChar w:fldCharType="separate"/>
                  </w:r>
                  <w:r w:rsidR="00A40651" w:rsidRPr="00A40651">
                    <w:rPr>
                      <w:noProof/>
                      <w:color w:val="17365D"/>
                      <w:sz w:val="16"/>
                      <w:szCs w:val="16"/>
                    </w:rPr>
                    <w:t>2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r w:rsidR="00675FDC">
      <w:fldChar w:fldCharType="begin"/>
    </w:r>
    <w:r w:rsidR="00675FDC" w:rsidRPr="00A227C7">
      <w:rPr>
        <w:lang w:val="en-US"/>
      </w:rPr>
      <w:instrText>HYPERLINK "http://www.hsd-fmsb.org"</w:instrText>
    </w:r>
    <w:r w:rsidR="00675FDC">
      <w:fldChar w:fldCharType="separate"/>
    </w:r>
    <w:r w:rsidRPr="008C1346">
      <w:rPr>
        <w:rStyle w:val="Lienhypertexte"/>
        <w:rFonts w:ascii="Times New Roman" w:hAnsi="Times New Roman"/>
        <w:noProof/>
        <w:sz w:val="20"/>
        <w:szCs w:val="20"/>
        <w:lang w:val="en-US"/>
      </w:rPr>
      <w:t>www.hsd-fmsb.org</w:t>
    </w:r>
    <w:r w:rsidR="00675FDC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B398D"/>
    <w:rsid w:val="003B65A4"/>
    <w:rsid w:val="003B6C3F"/>
    <w:rsid w:val="003C1B43"/>
    <w:rsid w:val="003C39A4"/>
    <w:rsid w:val="003C427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E1579"/>
    <w:rsid w:val="005E4238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2207"/>
    <w:rsid w:val="00706859"/>
    <w:rsid w:val="00707A63"/>
    <w:rsid w:val="00716D2D"/>
    <w:rsid w:val="00725852"/>
    <w:rsid w:val="00727FA2"/>
    <w:rsid w:val="007469EB"/>
    <w:rsid w:val="00754C94"/>
    <w:rsid w:val="00765A69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7175"/>
    <w:rsid w:val="007F4C51"/>
    <w:rsid w:val="00815516"/>
    <w:rsid w:val="00831171"/>
    <w:rsid w:val="00831CD1"/>
    <w:rsid w:val="008427A1"/>
    <w:rsid w:val="00850C7B"/>
    <w:rsid w:val="0085336C"/>
    <w:rsid w:val="00867905"/>
    <w:rsid w:val="00870581"/>
    <w:rsid w:val="00874F9F"/>
    <w:rsid w:val="00875E9D"/>
    <w:rsid w:val="00886853"/>
    <w:rsid w:val="00887D58"/>
    <w:rsid w:val="00891C75"/>
    <w:rsid w:val="008A1D40"/>
    <w:rsid w:val="008A4DEA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1029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6</cp:revision>
  <cp:lastPrinted>2013-06-15T13:34:00Z</cp:lastPrinted>
  <dcterms:created xsi:type="dcterms:W3CDTF">2020-04-28T09:24:00Z</dcterms:created>
  <dcterms:modified xsi:type="dcterms:W3CDTF">2020-04-28T10:18:00Z</dcterms:modified>
</cp:coreProperties>
</file>