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877DD9" w:rsidRPr="00877DD9" w:rsidRDefault="005514C3" w:rsidP="00877DD9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877DD9" w:rsidRPr="00877DD9">
        <w:rPr>
          <w:rFonts w:ascii="Arial Narrow" w:hAnsi="Arial Narrow"/>
          <w:b/>
          <w:bCs/>
        </w:rPr>
        <w:t>Thromboses Veineuses des Membres Inférieurs chez 33 Patients Vivant avec le VIH dans le Service des Maladies Infectieuses du CHU du Point G de Bamako</w:t>
      </w:r>
    </w:p>
    <w:p w:rsidR="00877DD9" w:rsidRPr="00BE3194" w:rsidRDefault="00EE58BE" w:rsidP="00877DD9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877DD9" w:rsidRPr="00877DD9">
        <w:rPr>
          <w:rFonts w:ascii="Times New Roman" w:hAnsi="Times New Roman"/>
          <w:sz w:val="20"/>
          <w:szCs w:val="20"/>
        </w:rPr>
        <w:t>Dr Jean-Paul Dembélé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877DD9" w:rsidP="00877DD9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877DD9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877DD9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877DD9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237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877DD9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877DD9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877DD9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877DD9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9048C4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9048C4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208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77DD9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77DD9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77DD9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77DD9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9048C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048C4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1516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877DD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048C4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185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9048C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048C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048C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9048C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048C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048C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9048C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048C4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216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048C4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Rétrospectif 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48C4" w:rsidRDefault="009048C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048C4">
              <w:rPr>
                <w:rFonts w:ascii="Arial Narrow" w:eastAsia="Symbol" w:hAnsi="Arial Narrow" w:cs="Symbol"/>
                <w:bCs/>
                <w:i/>
                <w:iCs/>
                <w:color w:val="000000"/>
                <w:sz w:val="20"/>
                <w:szCs w:val="20"/>
                <w:lang w:eastAsia="fr-FR"/>
              </w:rPr>
              <w:t>Service des Maladies Infectieuses du CHU du Point G de Bamako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048C4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Exhaustif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9048C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9048C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9048C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9048C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9048C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9048C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9048C4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540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9048C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9048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0C5ED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0C5ED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0C5EDD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0C5ED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C5EDD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487 mot et 77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C5ED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0C5ED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0C5ED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0C5ED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0C5ED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0C5ED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0C5ED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0C5ED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0C5ED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0C5ED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0C5ED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C5EDD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ED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0C5EDD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Médecins généralistes, internistes, infectiologues, Coordonateurs d’UPEC, Programmes de nationaux de lutte contre le sida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 w:rsidR="004D143A">
      <w:rPr>
        <w:rFonts w:ascii="Times New Roman"/>
        <w:sz w:val="18"/>
        <w:lang w:val="en-US"/>
      </w:rPr>
      <w:t>1</w:t>
    </w:r>
    <w:r w:rsidRPr="009E549D">
      <w:rPr>
        <w:rFonts w:ascii="Times New Roman"/>
        <w:sz w:val="18"/>
        <w:lang w:val="en-US"/>
      </w:rPr>
      <w:t xml:space="preserve"> (</w:t>
    </w:r>
    <w:r w:rsidR="004D143A">
      <w:rPr>
        <w:rFonts w:ascii="Times New Roman"/>
        <w:sz w:val="18"/>
        <w:lang w:val="en-US"/>
      </w:rPr>
      <w:t>1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</w:t>
    </w:r>
    <w:r w:rsidR="004D143A">
      <w:rPr>
        <w:rFonts w:ascii="Times New Roman"/>
        <w:sz w:val="18"/>
        <w:lang w:val="en-US"/>
      </w:rPr>
      <w:t>anuary</w:t>
    </w:r>
    <w:r w:rsidRPr="009E549D">
      <w:rPr>
        <w:rFonts w:ascii="Times New Roman"/>
        <w:sz w:val="18"/>
        <w:lang w:val="en-US"/>
      </w:rPr>
      <w:t xml:space="preserve"> 202</w:t>
    </w:r>
    <w:r w:rsidR="004D143A">
      <w:rPr>
        <w:rFonts w:ascii="Times New Roman"/>
        <w:sz w:val="18"/>
        <w:lang w:val="en-US"/>
      </w:rPr>
      <w:t>1</w:t>
    </w:r>
  </w:p>
  <w:p w:rsidR="00E8152A" w:rsidRPr="00375CE1" w:rsidRDefault="00BE01FF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BE01FF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BE01FF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BE01FF">
                    <w:fldChar w:fldCharType="begin"/>
                  </w:r>
                  <w:r w:rsidR="00375CE1">
                    <w:instrText>PAGE   \* MERGEFORMAT</w:instrText>
                  </w:r>
                  <w:r w:rsidRPr="00BE01FF">
                    <w:fldChar w:fldCharType="separate"/>
                  </w:r>
                  <w:r w:rsidR="004D143A" w:rsidRPr="004D143A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C5EDD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43A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1A3B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77DD9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48C4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01FF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2020-12-22T04:49:00Z</dcterms:created>
  <dcterms:modified xsi:type="dcterms:W3CDTF">2020-12-22T05:33:00Z</dcterms:modified>
</cp:coreProperties>
</file>